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6BE" w:rsidRPr="005546BE" w:rsidRDefault="005546BE" w:rsidP="00554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46BE"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r w:rsidRPr="005546BE">
        <w:rPr>
          <w:rFonts w:ascii="Times New Roman" w:hAnsi="Times New Roman"/>
          <w:b/>
          <w:sz w:val="28"/>
          <w:szCs w:val="28"/>
        </w:rPr>
        <w:t>С</w:t>
      </w:r>
      <w:proofErr w:type="spellEnd"/>
      <w:r w:rsidRPr="005546BE">
        <w:rPr>
          <w:rFonts w:ascii="Times New Roman" w:hAnsi="Times New Roman"/>
          <w:b/>
          <w:sz w:val="28"/>
          <w:szCs w:val="28"/>
        </w:rPr>
        <w:t xml:space="preserve"> И Й С К А Я      Ф Е Д Е Р А Ц И Я</w:t>
      </w:r>
    </w:p>
    <w:p w:rsidR="005546BE" w:rsidRPr="005546BE" w:rsidRDefault="005546BE" w:rsidP="005546B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546BE">
        <w:rPr>
          <w:rFonts w:ascii="Times New Roman" w:hAnsi="Times New Roman"/>
          <w:b/>
          <w:sz w:val="28"/>
          <w:szCs w:val="28"/>
        </w:rPr>
        <w:t xml:space="preserve">                      Б Е Л Г О Р О Д С К А Я    О Б Л А С Т Ь</w:t>
      </w:r>
    </w:p>
    <w:p w:rsidR="005546BE" w:rsidRPr="005546BE" w:rsidRDefault="005546BE" w:rsidP="005546B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546BE">
        <w:rPr>
          <w:rFonts w:ascii="Times New Roman" w:hAnsi="Times New Roman"/>
          <w:b/>
          <w:sz w:val="28"/>
          <w:szCs w:val="28"/>
        </w:rPr>
        <w:t>МУНИЦИПАЛЬНЫЙ РАЙОН «ИВНЯНСКИЙ РАЙОН»</w:t>
      </w:r>
    </w:p>
    <w:p w:rsidR="005546BE" w:rsidRPr="005546BE" w:rsidRDefault="005546BE" w:rsidP="005546BE">
      <w:pPr>
        <w:spacing w:after="0" w:line="240" w:lineRule="auto"/>
        <w:ind w:left="360" w:firstLine="851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5546BE" w:rsidRPr="005546BE" w:rsidRDefault="005546BE" w:rsidP="005546BE">
      <w:pPr>
        <w:spacing w:after="0" w:line="240" w:lineRule="auto"/>
        <w:ind w:firstLine="851"/>
        <w:jc w:val="center"/>
        <w:rPr>
          <w:rFonts w:ascii="Times New Roman" w:hAnsi="Times New Roman"/>
          <w:bCs/>
          <w:w w:val="150"/>
          <w:sz w:val="28"/>
          <w:szCs w:val="28"/>
        </w:rPr>
      </w:pPr>
      <w:r w:rsidRPr="005546B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1794AFF" wp14:editId="353EF553">
            <wp:extent cx="714375" cy="87630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6BE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</w:t>
      </w:r>
    </w:p>
    <w:p w:rsidR="005546BE" w:rsidRPr="005546BE" w:rsidRDefault="005546BE" w:rsidP="005546B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546BE">
        <w:rPr>
          <w:rFonts w:ascii="Times New Roman" w:hAnsi="Times New Roman"/>
          <w:b/>
          <w:sz w:val="28"/>
          <w:szCs w:val="28"/>
        </w:rPr>
        <w:t>ЗЕМСКОЕ  СОБРАНИЕ</w:t>
      </w:r>
      <w:proofErr w:type="gramEnd"/>
    </w:p>
    <w:p w:rsidR="005546BE" w:rsidRPr="005546BE" w:rsidRDefault="005546BE" w:rsidP="005546B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546BE">
        <w:rPr>
          <w:rFonts w:ascii="Times New Roman" w:hAnsi="Times New Roman"/>
          <w:b/>
          <w:sz w:val="28"/>
          <w:szCs w:val="28"/>
        </w:rPr>
        <w:t xml:space="preserve">СУХОСОЛОТИНСКОГО   </w:t>
      </w:r>
      <w:proofErr w:type="gramStart"/>
      <w:r w:rsidRPr="005546BE">
        <w:rPr>
          <w:rFonts w:ascii="Times New Roman" w:hAnsi="Times New Roman"/>
          <w:b/>
          <w:sz w:val="28"/>
          <w:szCs w:val="28"/>
        </w:rPr>
        <w:t>СЕЛЬСКОГО  ПОСЕЛЕНИЯ</w:t>
      </w:r>
      <w:proofErr w:type="gramEnd"/>
    </w:p>
    <w:p w:rsidR="005546BE" w:rsidRPr="005546BE" w:rsidRDefault="005546BE" w:rsidP="005546B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546BE" w:rsidRPr="005546BE" w:rsidRDefault="005546BE" w:rsidP="005546B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546BE">
        <w:rPr>
          <w:rFonts w:ascii="Times New Roman" w:hAnsi="Times New Roman"/>
          <w:b/>
          <w:sz w:val="28"/>
          <w:szCs w:val="28"/>
        </w:rPr>
        <w:t>РЕШЕНИЕ</w:t>
      </w:r>
    </w:p>
    <w:p w:rsidR="005546BE" w:rsidRPr="005546BE" w:rsidRDefault="005546BE" w:rsidP="005546B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546BE" w:rsidRPr="005546BE" w:rsidRDefault="005546BE" w:rsidP="005546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6BE">
        <w:rPr>
          <w:rFonts w:ascii="Times New Roman" w:hAnsi="Times New Roman"/>
          <w:b/>
          <w:sz w:val="28"/>
          <w:szCs w:val="28"/>
        </w:rPr>
        <w:t>03 марта 2015 года                                                                          № 25/1</w:t>
      </w:r>
    </w:p>
    <w:p w:rsidR="005546BE" w:rsidRPr="005546BE" w:rsidRDefault="005546BE" w:rsidP="005546B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546BE" w:rsidRPr="005546BE" w:rsidRDefault="005546BE" w:rsidP="005546B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546BE" w:rsidRPr="005546BE" w:rsidRDefault="005546BE" w:rsidP="005546B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88"/>
      </w:tblGrid>
      <w:tr w:rsidR="005546BE" w:rsidRPr="005546BE" w:rsidTr="002E3A14">
        <w:tc>
          <w:tcPr>
            <w:tcW w:w="5688" w:type="dxa"/>
          </w:tcPr>
          <w:p w:rsidR="005546BE" w:rsidRPr="005546BE" w:rsidRDefault="005546BE" w:rsidP="005546B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5546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 нормативе стоимости 1 кв.м</w:t>
            </w:r>
            <w:bookmarkEnd w:id="0"/>
            <w:r w:rsidRPr="005546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. общей площади жилья по муниципальному образованию «Сухосолотинское сельское поселение» для расчета размера социальных выплат в рамках реализации подпрограммы «Обеспечение жильем молодых </w:t>
            </w:r>
            <w:proofErr w:type="gramStart"/>
            <w:r w:rsidRPr="005546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семей»  на</w:t>
            </w:r>
            <w:proofErr w:type="gramEnd"/>
            <w:r w:rsidRPr="005546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5546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</w:t>
            </w:r>
            <w:r w:rsidRPr="005546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квартал 2015  года</w:t>
            </w:r>
          </w:p>
        </w:tc>
      </w:tr>
    </w:tbl>
    <w:p w:rsidR="005546BE" w:rsidRPr="005546BE" w:rsidRDefault="005546BE" w:rsidP="005546B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5546BE" w:rsidRPr="005546BE" w:rsidRDefault="005546BE" w:rsidP="005546B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546BE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17 декабря 2010 года № 1050 «О федеральной целевой программе «Жилище» на 2011-2015 годы», постановлением правительства Белгородской области от 10 ноября 2014 года № 410-пп</w:t>
      </w:r>
      <w:r w:rsidRPr="005546BE">
        <w:rPr>
          <w:rFonts w:ascii="Times New Roman" w:hAnsi="Times New Roman"/>
          <w:bCs/>
          <w:sz w:val="28"/>
          <w:szCs w:val="28"/>
        </w:rPr>
        <w:t xml:space="preserve"> «Об утверждении порядка предоставления молодым семьям социальных выплат на приобретение (строительство) жилья и их использования»</w:t>
      </w:r>
      <w:r w:rsidRPr="005546BE">
        <w:rPr>
          <w:rFonts w:ascii="Times New Roman" w:hAnsi="Times New Roman"/>
          <w:sz w:val="28"/>
          <w:szCs w:val="28"/>
        </w:rPr>
        <w:t>, постановлением администрации муниципального района «Ивнянский район» от 13 мая 2011 года № 172 «Об утверждении районной целевой программы «Обеспечение жильём молодых семей Ивнянского района Белгородской области на 2011-2015 годы», приказом Министерства строительства и жилищно-коммунального хозяйства Российской Федерации от 14 января 2015 года      № 5/</w:t>
      </w:r>
      <w:proofErr w:type="spellStart"/>
      <w:r w:rsidRPr="005546BE">
        <w:rPr>
          <w:rFonts w:ascii="Times New Roman" w:hAnsi="Times New Roman"/>
          <w:sz w:val="28"/>
          <w:szCs w:val="28"/>
        </w:rPr>
        <w:t>пр</w:t>
      </w:r>
      <w:proofErr w:type="spellEnd"/>
      <w:r w:rsidRPr="005546BE">
        <w:rPr>
          <w:rFonts w:ascii="Times New Roman" w:hAnsi="Times New Roman"/>
          <w:sz w:val="28"/>
          <w:szCs w:val="28"/>
        </w:rPr>
        <w:t xml:space="preserve">  «О нормативе стоимости одного квадратного метра общей площади жилого помещения по Российской Федерации  на первое полугодие 2015 года и показателях средней рыночной стоимости 1 квадратного метра общей площади жилого помещения по субъектам Российской Федерации на </w:t>
      </w:r>
      <w:r w:rsidRPr="005546BE">
        <w:rPr>
          <w:rFonts w:ascii="Times New Roman" w:hAnsi="Times New Roman"/>
          <w:sz w:val="28"/>
          <w:szCs w:val="28"/>
          <w:lang w:val="en-US"/>
        </w:rPr>
        <w:t>I</w:t>
      </w:r>
      <w:r w:rsidRPr="005546BE">
        <w:rPr>
          <w:rFonts w:ascii="Times New Roman" w:hAnsi="Times New Roman"/>
          <w:sz w:val="28"/>
          <w:szCs w:val="28"/>
        </w:rPr>
        <w:t xml:space="preserve"> квартал 2015 года» земское собрание Сухосолотинского сельского поселения </w:t>
      </w:r>
      <w:r w:rsidRPr="005546BE">
        <w:rPr>
          <w:rFonts w:ascii="Times New Roman" w:hAnsi="Times New Roman"/>
          <w:b/>
          <w:sz w:val="28"/>
          <w:szCs w:val="28"/>
        </w:rPr>
        <w:t>решило:</w:t>
      </w:r>
    </w:p>
    <w:p w:rsidR="005546BE" w:rsidRPr="005546BE" w:rsidRDefault="005546BE" w:rsidP="005546B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норматив стоимости одного квадратного метра общей площади жилья на </w:t>
      </w:r>
      <w:r w:rsidRPr="00554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5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2015 года по Сухосолотинскому сельскому </w:t>
      </w:r>
      <w:proofErr w:type="gramStart"/>
      <w:r w:rsidRPr="00554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поселению  для</w:t>
      </w:r>
      <w:proofErr w:type="gramEnd"/>
      <w:r w:rsidRPr="0055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размера социальных выплат на приобретение жилых </w:t>
      </w:r>
      <w:r w:rsidRPr="00554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помещений в рамках реализации подпрограммы «Обеспечение жильем молодых семей» федеральной целевой программы «Жилище» на 2011-2015 годы» в размере 32000 (тридцать две тысячи) рублей.</w:t>
      </w:r>
    </w:p>
    <w:p w:rsidR="005546BE" w:rsidRPr="005546BE" w:rsidRDefault="005546BE" w:rsidP="005546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46BE">
        <w:rPr>
          <w:rFonts w:ascii="Times New Roman" w:hAnsi="Times New Roman"/>
          <w:sz w:val="28"/>
          <w:szCs w:val="28"/>
        </w:rPr>
        <w:t xml:space="preserve">        2. Контроль за исполнением настоящего решения возложить на постоянную комиссию земского собрания Сухосолотинского сельского поселения по вопросам бюджета, финансов, налоговой политики и муниципальной собственности (</w:t>
      </w:r>
      <w:proofErr w:type="spellStart"/>
      <w:r w:rsidRPr="005546BE">
        <w:rPr>
          <w:rFonts w:ascii="Times New Roman" w:hAnsi="Times New Roman"/>
          <w:sz w:val="28"/>
          <w:szCs w:val="28"/>
        </w:rPr>
        <w:t>Кошкарева</w:t>
      </w:r>
      <w:proofErr w:type="spellEnd"/>
      <w:r w:rsidRPr="005546BE">
        <w:rPr>
          <w:rFonts w:ascii="Times New Roman" w:hAnsi="Times New Roman"/>
          <w:sz w:val="28"/>
          <w:szCs w:val="28"/>
        </w:rPr>
        <w:t xml:space="preserve"> Т.С).</w:t>
      </w:r>
    </w:p>
    <w:p w:rsidR="005546BE" w:rsidRPr="005546BE" w:rsidRDefault="005546BE" w:rsidP="005546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46BE" w:rsidRPr="005546BE" w:rsidRDefault="005546BE" w:rsidP="005546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46BE" w:rsidRPr="005546BE" w:rsidRDefault="005546BE" w:rsidP="005546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46BE" w:rsidRPr="005546BE" w:rsidRDefault="005546BE" w:rsidP="005546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6BE">
        <w:rPr>
          <w:rFonts w:ascii="Times New Roman" w:hAnsi="Times New Roman"/>
          <w:b/>
          <w:sz w:val="28"/>
          <w:szCs w:val="28"/>
        </w:rPr>
        <w:t xml:space="preserve">Глава Сухосолотинского </w:t>
      </w:r>
    </w:p>
    <w:p w:rsidR="005546BE" w:rsidRPr="005546BE" w:rsidRDefault="005546BE" w:rsidP="005546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6BE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И.В. Гутенева</w:t>
      </w:r>
    </w:p>
    <w:p w:rsidR="005546BE" w:rsidRPr="005546BE" w:rsidRDefault="005546BE" w:rsidP="005546B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546BE" w:rsidRPr="005546BE" w:rsidRDefault="005546BE" w:rsidP="005546B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546BE" w:rsidRPr="005546BE" w:rsidRDefault="005546BE" w:rsidP="005546B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B1A84" w:rsidRDefault="00DB1A84"/>
    <w:sectPr w:rsidR="00DB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BE"/>
    <w:rsid w:val="005546BE"/>
    <w:rsid w:val="00D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A4947-5F99-4994-B389-7487D3CF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2017-04-18T11:49:00Z</dcterms:created>
  <dcterms:modified xsi:type="dcterms:W3CDTF">2017-04-18T11:49:00Z</dcterms:modified>
</cp:coreProperties>
</file>