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Б Е Л Г О Р О Д С К А Я    О Б Л А С Т Ь</w:t>
      </w:r>
    </w:p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МУНИЦИПАЛЬНЫЙ РАЙОН «ИВНЯНСКИЙ РАЙОН»</w:t>
      </w:r>
    </w:p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293B7D" wp14:editId="3BDBD81E">
            <wp:simplePos x="0" y="0"/>
            <wp:positionH relativeFrom="column">
              <wp:posOffset>2600325</wp:posOffset>
            </wp:positionH>
            <wp:positionV relativeFrom="paragraph">
              <wp:posOffset>175260</wp:posOffset>
            </wp:positionV>
            <wp:extent cx="609600" cy="750570"/>
            <wp:effectExtent l="0" t="0" r="0" b="0"/>
            <wp:wrapSquare wrapText="left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ЗЕМСКОЕ  СОБРАНИЕ</w:t>
      </w:r>
    </w:p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 xml:space="preserve">СУХОСОЛОТИНСКОГО СЕЛЬСКОГО ПОСЕЛЕНИЯ </w:t>
      </w:r>
    </w:p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с. Сухосолотино</w:t>
      </w:r>
    </w:p>
    <w:p w:rsidR="00FD7874" w:rsidRPr="00FD7874" w:rsidRDefault="00FD7874" w:rsidP="00FD7874">
      <w:pPr>
        <w:shd w:val="clear" w:color="auto" w:fill="FFFFFF"/>
        <w:tabs>
          <w:tab w:val="left" w:pos="8462"/>
        </w:tabs>
        <w:spacing w:before="422" w:after="0" w:line="485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08 октября 2015 г                                                                         </w:t>
      </w:r>
      <w:r w:rsidRPr="00FD7874">
        <w:rPr>
          <w:rFonts w:ascii="Times New Roman" w:hAnsi="Times New Roman" w:cs="Times New Roman"/>
          <w:b/>
          <w:color w:val="000000"/>
          <w:spacing w:val="-3"/>
          <w:w w:val="114"/>
          <w:sz w:val="28"/>
          <w:szCs w:val="28"/>
        </w:rPr>
        <w:t>№  33/2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787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bookmarkEnd w:id="0"/>
    <w:p w:rsidR="00FD7874" w:rsidRPr="00FD7874" w:rsidRDefault="00FD7874" w:rsidP="00FD78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 xml:space="preserve">земского собрания Сухосолотинского </w:t>
      </w:r>
    </w:p>
    <w:p w:rsidR="00FD7874" w:rsidRPr="00FD7874" w:rsidRDefault="00FD7874" w:rsidP="00FD78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FD7874" w:rsidRPr="00FD7874" w:rsidRDefault="00FD7874" w:rsidP="00FD78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от 03 апреля 2013 года № 47/2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874" w:rsidRPr="00FD7874" w:rsidRDefault="00FD7874" w:rsidP="00FD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         В целях исполнения пункта 3 «Узаконить местным нормативным</w:t>
      </w:r>
    </w:p>
    <w:p w:rsidR="00FD7874" w:rsidRPr="00FD7874" w:rsidRDefault="00FD7874" w:rsidP="00FD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документом (правила благоустройства) комплексное благоустройство улиц или кварталов, включая проезжую часть, озеленение, фасады и информационные вывески» протокола поручений, данных Губернатором Белгородской области на заседании IX Съезда ассоциации «Совет муниципальных образований Белгородской области», земское собрание Сухосолотинского сельского поселения </w:t>
      </w:r>
      <w:r w:rsidRPr="00FD7874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FD78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7874" w:rsidRPr="00FD7874" w:rsidRDefault="00FD7874" w:rsidP="00FD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1. Внести  в решение земского собрания Сухосолотинского сельского поселения от 03 апреля 2013 года № 47/2 </w:t>
      </w:r>
      <w:r w:rsidRPr="00FD787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D7874">
        <w:rPr>
          <w:rFonts w:ascii="Times New Roman" w:hAnsi="Times New Roman" w:cs="Times New Roman"/>
          <w:sz w:val="28"/>
          <w:szCs w:val="28"/>
        </w:rPr>
        <w:t xml:space="preserve">О Правилах </w:t>
      </w:r>
      <w:r w:rsidRPr="00FD7874">
        <w:rPr>
          <w:rFonts w:ascii="Times New Roman" w:hAnsi="Times New Roman" w:cs="Times New Roman"/>
          <w:color w:val="000000"/>
          <w:sz w:val="28"/>
          <w:szCs w:val="28"/>
        </w:rPr>
        <w:t>благоустройства, озеленения,  обеспечения   чистоты   и    порядка     на территории    Сухосолотинского      сельского  поселения муниципального района «Ивнянский район»»  следующие изменения:</w:t>
      </w:r>
      <w:r w:rsidRPr="00FD7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874" w:rsidRPr="00FD7874" w:rsidRDefault="00FD7874" w:rsidP="00FD7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добавить  пункт 3 «Организация  содержания и благоустройства  территории поселения. Порядок участия юридических и физических лиц в содержании и благоустройстве прилегающих территорий» следующего содержания: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3.1.  Порядок участия юридических и физических лиц в содержании и благоустройстве прилегающих территорий.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3.1.1.</w:t>
      </w:r>
      <w:r w:rsidRPr="00FD7874">
        <w:rPr>
          <w:rFonts w:ascii="Times New Roman" w:hAnsi="Times New Roman" w:cs="Times New Roman"/>
          <w:sz w:val="28"/>
          <w:szCs w:val="28"/>
        </w:rPr>
        <w:tab/>
        <w:t xml:space="preserve">Физические и юридические лица участвуют в благоустройстве прилегающих территорий в порядке, предусмотренном </w:t>
      </w:r>
      <w:r w:rsidRPr="00FD7874">
        <w:rPr>
          <w:rFonts w:ascii="Times New Roman" w:hAnsi="Times New Roman" w:cs="Times New Roman"/>
          <w:sz w:val="28"/>
          <w:szCs w:val="28"/>
        </w:rPr>
        <w:lastRenderedPageBreak/>
        <w:t>настоящими Правилами. Для определения степени участия за физическими и юридическими лицами, индивидуальными предпринимателями в целях благоустройства закрепляется прилегающая территория.</w:t>
      </w:r>
    </w:p>
    <w:p w:rsidR="00FD7874" w:rsidRPr="00FD7874" w:rsidRDefault="00FD7874" w:rsidP="00FD78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Границы прилегающей территории, лица, ответственные за содержание прилегающей территории, перечень видов работ по содержанию прилегающей территории и их периодичность определяются соглашением о содержании прилегающей территории, заключаемым с физическими и юридическими лицами, индивидуальными предпринимателями </w:t>
      </w:r>
      <w:r w:rsidRPr="00FD7874">
        <w:rPr>
          <w:rFonts w:ascii="Times New Roman" w:hAnsi="Times New Roman" w:cs="Times New Roman"/>
          <w:color w:val="000000"/>
          <w:sz w:val="28"/>
          <w:szCs w:val="28"/>
        </w:rPr>
        <w:t>в отношении земель сельского поселения администрацией Сухосолотинского сельского поселения.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Для закрепления территории администрации сельского поселения в целях благоустройства за физическими и юридическими лицами, индивидуальными предпринимателями, администрация Сухосолотинского сельского поселения формирует карты-схемы с учётом фактического использования территории юридическими и физическими лицами, индивидуальными предпринимателями.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Физические и юридические лица, индивидуальные предприниматели согласовывают карту-схему и заключают соглашение о содержании прилегающей территории в течение 20 рабочих дней со дня их получения.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3.1.2.</w:t>
      </w:r>
      <w:r w:rsidRPr="00FD7874">
        <w:rPr>
          <w:rFonts w:ascii="Times New Roman" w:hAnsi="Times New Roman" w:cs="Times New Roman"/>
          <w:sz w:val="28"/>
          <w:szCs w:val="28"/>
        </w:rPr>
        <w:tab/>
        <w:t xml:space="preserve"> При составлении карт-схем и заключении соглашения о содержании прилегающей территории следует руководствоваться нормативами, установленными в настоящем пункте Правил.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При отсутствии заключённого соглашения о содержании прилегающей территории размер прилегающей территории устанавливается от границ отведённой территории исходя из следующих параметров: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Для отдельно стоящих нестационарных объектов мелкорозничной торговли, бытового обслуживания и услуг (киосков, торговых остановочных комплексов, павильонов), расположенных: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на жилых территориях - до проезжей части дороги, но не более 10 метров от фасада по всему периметру сооружения, за исключением земельного участка, входящего в состав общего имущества собственников помещений в многоквартирных домах;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на территории общего пользования - до проезжей части дороги, но не более 10 метров от фасада по всему периметру сооружения;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на производственных территориях - до проезжей части дороги, но не более 10 метров от фасада по всему периметру сооружения;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на посадочных площадках общественного транспорта - 15 метров от фасада по всему периметру сооружения, а также 0,5 метра лотка дороги;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на прочих территориях - до проезжей части дороги, но не более 10 метров, 10 метров от фасада по всему периметру сооружения;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2) Для многоквартирных жилых домов (за исключением нежилых помещений) в пределах границ сформированной придомовой территории;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3) Для нежилых помещений многоквартирного дома, в том числе встроенных и пристроенных нежилых помещений (в случае если они не вошли в границы, установленные для эксплуатации многоквартирного жилого дома):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длина - по внешним границам нежилого помещения; 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ширина - от фасада здания, в котором находится нежилое помещение, до конца тротуара, а при его отсутствии до границы проезда или дороги общего пользования;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При определении ширины прилегающей территории учитывается необходимость содержания и благоустройства территорий и объектов благоустройства, используемых собственниками или пользователями нежилых помещений при осуществлении хозяйственной или иной деятельности (дорожки, тротуары для входа в помещение, МАФ, автостоянки и другие элементы благоустройства);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4) Для индивидуальных жилых домов - до границ соседних земельных участков, но не более 10 метров по всему периметру земельного участка, а с главного фасада дома до тротуара (в случае его отсутствия - до границы внутриквартального проезда);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5) Для отдельно стоящих нежилых зданий (торговых, офисных и иных зданий), за исключением объектов, для которых настоящими Правилами установлены иные параметры: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длина - для зданий без ограждения по внешним границам здания плюс половина санитарного разрыва с соседними зданиями, в случае отсутствия соседних зданий - в пределах 10 метров от фасада по всему периметру здания;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для зданий без ограждения, с открытой стоянкой для автотранспорта перед зданием - не менее 10 метров от фасада по всему периметру здания плюс площадь автостоянки;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для зданий, имеющих ограждение, - не менее 10 метров от ограждения по всему периметру;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ширина - от фасада здания до границы проезда или дороги общего пользования;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6) Для промышленных объектов - 50 метров по всему периметру отведённой территории;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7) Для автозаправочных станций, автогазозаправочных станций, автомоечных постов, заправочных комплексов, шиномонтажных мастерских и станций технического обслуживания - в пределах санитарно-защитной зоны, но не менее 15 метров по периметру отведённой территории, и подъезды к объектам;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8) Для гаражей, гаражно-строительных кооперативов, гаражных кооперативов, автостоянок, парковок, садоводческих объединений - 25 метров по периметру отведённой территории;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9) Для подземных и наземных пешеходных переходов - 2 метра от наземной части перехода по всему периметру;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10) Для отдельно стоящих объектов рекламы - в радиусе 5 метров от основания объекта;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11) Для строительных площадок - 15 метров от ограждения по периметру и подъездные пути к объекту;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12) Для водоразборных колонок (с устройством и содержанием стоков для воды) - в радиусе 5 м от водоразборных колонок;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13) Для железнодорожных путей, проходящих по территории муниципального образования, - в пределах полосы отвода, включая откосы выемок и насыпей, переезды, переходы через пути;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14) Для территорий, отведённых для размещения и эксплуатации линий электропередачи, газовых, водопроводных и тепловых сетей, - в пределах охранной зоны;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15) 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в пределах санитарно-защитной зоны, но не менее 5 метров по периметру.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Благоустройство территорий, не закреплённых за юридическими, физическими лицами, индивидуальными предпринимателями, обеспечивается органами местного самоуправления района в пределах средств, предусмотренных на эти цели бюджетом района;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16) Для площадок, предназначенных для размещения мусорных контейнеров, - 20 метров по периметру;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17) Для животноводческих ферм, комплексов, птицефабрик и других объектов сельскохозяйственного значения, объектов транспорта, связи, энергетики, опытно-экспериментальных производств, объектов коммунального назначения, спорта, торговли, общественного питания и др., являющихся источниками воздействия на среду обитания и здоровье человека, - в пределах установленной санитарно-защитной зоны;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18) Для автомобильных дорог - в установленных границах полосы отвода дорог и придорожной полосы дорог либо в пределах 10 метров от проезжей части дороги.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3.1.3.</w:t>
      </w:r>
      <w:r w:rsidRPr="00FD7874">
        <w:rPr>
          <w:rFonts w:ascii="Times New Roman" w:hAnsi="Times New Roman" w:cs="Times New Roman"/>
          <w:sz w:val="28"/>
          <w:szCs w:val="28"/>
        </w:rPr>
        <w:tab/>
        <w:t>Ответственность за содержание территорий, объектов внешнего благоустройства в соответствии с заключёнными соглашениями несут следующие лица: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89"/>
        <w:gridCol w:w="4650"/>
      </w:tblGrid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Вид территории, объекта внешнего благоустройства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Лица, обеспечивающие содержание территорий и объектов внешнего благоустройства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Внутризаводские, внутри дворовые территории хозяйствующих субъектов, некоммерческих организаций, прилегающие к ним территории и подъезды к ним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Лица, в собственности, владении (пользовании) которых находятся здания, строения, сооружения, и (или) уполномоченные ими лица, являющиеся владельцами и (или) пользователями таких объектов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Ограждения вдоль проезжих частей, тротуаров и газонов, другие элементы обустройства автомобильных дорог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 xml:space="preserve">Владельцы автомобильной дороги, лица, на обслуживании и (или) содержании которых находятся </w:t>
            </w:r>
            <w:r w:rsidRPr="00FD7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объекты, собственники ограждений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Остановочные навесы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навесов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Отдельно стоящие объекты рекламы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Владельцы рекламных конструкций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Газоны вдоль улиц, парки, скверы, бульвары с расположенными в них тротуарами, пешеходными зонами, лестничными сходами, газонами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Подземные и надземные пешеходные переходы и прилегающие к ним территории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Прибрежные зоны районных водоёмов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на котором расположен многоквартирный жилой дом с элементами благоустройства, придомовой территорией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помещений в многоквартирном жилом доме, организации, осуществляющие управление многоквартирным жилым домом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Участки домовладений индивидуальной застройки, принадлежащие физическим лицам на правах собственности, и прилегающие к ним территории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домовладений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Путепроводы, мосты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Сети районной ливневой канализации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 xml:space="preserve">Участки теплотрасс, воздушных линий электропередачи, газопроводов, сети подземных инженерных коммуникаций, других инженерных </w:t>
            </w:r>
            <w:r w:rsidRPr="00FD7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коммуникаций, включая дренажные сети зданий и домов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Собственники (правообладатели) сетей подземных инженерных коммуникаций и (или) уполномоченные ими лица, </w:t>
            </w:r>
            <w:r w:rsidRPr="00FD7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являющиеся владельцами и (или) пользователями таких коммуникаций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автозаправочных станций, автомоечных постов, заправочных комплексов, шиномонтажных мастерских, станций технического обслуживания, включая въезды и выезды, прилегающие территории и подъезды к ним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указанных объектов и (или) уполномоченные ими лица, являющиеся владельцами и (или) пользователями таких объектов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Территории в радиусе 5 м от водоразборных колонок (с устройством и содержанием стоков для воды)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объектов водопроводно-канализационного хозяйства и (или) уполномоченные ими лица, являющиеся владельцами и (или) пользователями таких объектов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Территории индивидуальной жилой застройки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индивидуальных жилых домов и (или) уполномоченные ими лица, являющиеся владельцами и (или) пользователями индивидуальных жилых домов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Территории конечных, разворотных пунктов, включая внутрикольцевую площадь и прилегающие газоны (при автомобильном движении), диспетчерские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Территории, прилегающие к предприятиям торговли, бытового обслуживания, общественного питания, территории рынков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объектов торговли, бытового обслуживания, общественного питания и (или) уполномоченные ими лица, являющиеся владельцами и (или) пользователями таких объектов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Территории, отведённые под строительство, реконструкцию, ремонт объектов, включая въезды и выезды, прилегающие территории и подъезды к ним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Лица, которым отведены земельные участки под строительство, реконструкцию, ремонт объектов, подрядные организации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Тротуары, газоны, парковки вдоль зданий, сооружений, жилых домов вне внутридворовой территории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Собственники указанных объектов, лица, на обслуживании и </w:t>
            </w:r>
            <w:r w:rsidRPr="00FD7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содержании которых находятся данные объекты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Тротуары, примыкающие к проезжей части улиц, находящиеся на мостах, путепроводах, эстакадах и в тоннелях, а также технические тротуары, примыкающие к инженерным сооружениям, лестничные сходы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Железнодорожные пути, проходящие по территории муниципального образования, включая откосы выемок и насыпей, переезды, переходы через пути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Охранные зоны, отведённые для размещения и эксплуатации линий электропередач, газовых, водопроводных и тепловых сетей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указанных объектов и (или) уполномоченные ими лица, являющиеся владельцами и (или) пользователями таких объектов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Территории, прилегающие к гаражно-строительным, гаражным кооперативам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Соответствующие кооперативы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Территории садоводческих объединений граждан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Соответствующие садоводческие объединения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Территории, примыкающие к проезжей части улиц или к проездам, отделённые от проезжей части газоном шириной не более трёх метров и не имеющие непосредственных выходов из подъездов жилых зданий; прилегающие к ограждениям набережных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Организации, отвечающие за уборку и содержание проезжей части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Территории, имеющие непосредственные выходы из подъездов жилых зданий, тротуары придомовых территорий, въезды во дворы, пешеходные дорожки, расположенные на придомовых территориях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управление многоквартирными домами, либо собственники помещений в многоквартирных домах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Проезжая часть по всей ширине дорог, площадей, набережных, мостов, путепроводов, эстакад, улиц и проездов улично-дорожной сети, включая преласковую зону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Организации, отвечающие за уборку и содержание проезжей части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парковок автотранспорта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Организации, граждане, индивидуальные предприниматели, в собственности которых находится обслуживаемое данной парковкой помещение или здание; при отсутствии собственников или пользователей - организации, отвечающие за уборку и содержание проезжей части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Объекты озеленения (парки, скверы, бульвары, газоны), в том числе расположенные на их территории тротуары, пешеходные зоны, лестничные сходы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Организации, обслуживающие объекты озеленения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Газонная часть разделительных полос, ограждения проезжей части, тротуары и газоны, другие элементы благоустройства дороги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Организации, отвечающие за уборку и содержание проезжей части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Территории, прилегающие к входам в подземные и надземные пешеходные переходы, лестничные сходы переходов и сами переходы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их эксплуатацию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Пересечения железнодорожных переездов с проезжей частью дорог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Организации, эксплуатирующие железнодорожные переезды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Территории вокруг опор установок наружного освещения (УНО) и контактной сети, расположенных на тротуарах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Организации, отвечающие за уборку данной территории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Территории, прилегающие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электропередачи, мачтам, байпасам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Организации, эксплуатирующие данные сооружения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Прилегающие территории, въезды и выезды с АЗС, АЗГС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Владельцы АЗС, АЗГС</w:t>
            </w:r>
          </w:p>
        </w:tc>
      </w:tr>
      <w:tr w:rsidR="00FD7874" w:rsidRPr="00FD7874" w:rsidTr="002E3A1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Санитарно-защитные зоны животноводческих ферм, комплексов, птицефабрик и других объектов сельскохозяйственного значения, объектов транспорта, связи, энергетики, опытно-экспериментальных производств, объектов коммунального назначения, спорта, торговли, общественного питания и др., являющихся источниками воздействия на среду обитания и здоровье человека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874" w:rsidRPr="00FD7874" w:rsidRDefault="00FD7874" w:rsidP="00FD787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74">
              <w:rPr>
                <w:rFonts w:ascii="Times New Roman" w:hAnsi="Times New Roman" w:cs="Times New Roman"/>
                <w:sz w:val="28"/>
                <w:szCs w:val="28"/>
              </w:rPr>
              <w:t>Собственники указанных объектов и (или) уполномоченные ими лица, являющиеся владельцами и (или) пользователями таких объектов</w:t>
            </w:r>
          </w:p>
        </w:tc>
      </w:tr>
    </w:tbl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3.1.4. </w:t>
      </w:r>
      <w:r w:rsidRPr="00FD7874">
        <w:rPr>
          <w:rFonts w:ascii="Times New Roman" w:hAnsi="Times New Roman" w:cs="Times New Roman"/>
          <w:sz w:val="28"/>
          <w:szCs w:val="28"/>
        </w:rPr>
        <w:tab/>
        <w:t>Уборка не используемых и не осваиваемых длительное время территорий, территорий, не закреплённых за юридическими, физическими лицами, индивидуальными предпринимателями, обеспечивается администрацией Сухосолотинского сельского поселения в отношении земель сельского поселения путём привлечения в установленном законодательством порядке специализированной организации.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3.1.5.</w:t>
      </w:r>
      <w:r w:rsidRPr="00FD7874">
        <w:rPr>
          <w:rFonts w:ascii="Times New Roman" w:hAnsi="Times New Roman" w:cs="Times New Roman"/>
          <w:sz w:val="28"/>
          <w:szCs w:val="28"/>
        </w:rPr>
        <w:tab/>
        <w:t>Наличие утверждённого паспорта установленной формы является необходимым требованием для выполнения работ по ремонту и окраске фасадов зданий и сооружений, ландшафтному обустройству и озеленению закреплённой территории.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Форма паспорта обязательна для юридических и физических лиц, являющихся собственниками, владельцами или пользователями зданий, строений и сооружений, расположенных на территории Сухосолотинского сельского поселения и осуществляющих деятельность по градостроительному планированию территорий, проектированию, строительству, реконструкции и капитальному ремонту объектов недвижимости, разработке и согласованию проектной документации.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Проект  Паспорта изготавливается физическими или юридическими лицами, имеющими лицензию на право производства соответствующего вида работ, в случаях, предусмотренных действующим законодательством, а для здания, являющегося объектом культурного наследия или расположенного в исторической части города, лицами, имеющими лицензию на осуществление деятельности по реставрации объектов культурного наследия,  по установленной форме по заказу и за счёт: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собственника (собственников) объекта;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муниципального или государственного предприятия (учреждения) в отношении имущества, переданного в установленном порядке на праве хозяйственного ведения или оперативного управления;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пользователя объекта, в случае передачи объекта в аренду, безвозмездное пользование, если обязанность арендатора по содержанию в надлежащем состоянии объекта предусмотрена договором;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иного надлежащим образом уполномоченного лица.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Проектная документация паспорта выполняется отдельным комплектом или в составе проектной документации на строительство, реконструкцию, реставрацию здания в виде сброшюрованных чертежей (документов), которые должны соответствовать правилам выполнения архитектурно-строительных чертежей.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Проект Паспорта на вновь строящийся, реконструируемый или подлежащий капитальному ремонту объект изготавливается в составе проектной документации за счёт средств заказчика-застройщика. В случае подготовки паспорта здания, являющегося объектом культурного наследия, проектная документация паспорта должна быть предварительно согласована с органом, уполномоченным в области государственной охраны объектов культурного наследия.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Проект Паспорта подлежит согласованию с главным архитектором Ивнянского района, заместителем главы администрации Ивнянского района и утверждению главой администрации Сухосолотинского сельского поселения, на территории которого расположен объект.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Паспорт входит в состав эксплуатационной документации долговременного хранения соответствующего объекта и подлежит передаче совместно с иной технической документацией на объект при переходе прав на объект.</w:t>
      </w:r>
    </w:p>
    <w:p w:rsidR="00FD7874" w:rsidRPr="00FD7874" w:rsidRDefault="00FD7874" w:rsidP="00FD7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- добавить пункт 4 «Виды работ по благоустройству и их периодичность» следующего содержания: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4.1.</w:t>
      </w:r>
      <w:r w:rsidRPr="00FD7874">
        <w:rPr>
          <w:rFonts w:ascii="Times New Roman" w:hAnsi="Times New Roman" w:cs="Times New Roman"/>
          <w:sz w:val="28"/>
          <w:szCs w:val="28"/>
        </w:rPr>
        <w:tab/>
        <w:t>Работы по содержанию объектов благоустройства включают: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1)</w:t>
      </w:r>
      <w:r w:rsidRPr="00FD7874">
        <w:rPr>
          <w:rFonts w:ascii="Times New Roman" w:hAnsi="Times New Roman" w:cs="Times New Roman"/>
          <w:sz w:val="28"/>
          <w:szCs w:val="28"/>
        </w:rPr>
        <w:tab/>
        <w:t>ежедневный осмотр всех элементов благоустройства (ограждений, зелёных насаждений, бордюров, пешеходных дорожек, малых архитектурных форм, устройств наружного освещения и подсветки и т.д.), расположенных на соответствующей территории, для своевременного выявления неисправностей и иных несоответствий требованиям нормативных актов;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2)</w:t>
      </w:r>
      <w:r w:rsidRPr="00FD7874">
        <w:rPr>
          <w:rFonts w:ascii="Times New Roman" w:hAnsi="Times New Roman" w:cs="Times New Roman"/>
          <w:sz w:val="28"/>
          <w:szCs w:val="28"/>
        </w:rPr>
        <w:tab/>
        <w:t>исправление повреждений отдельных элементов благоустройства при необходимости;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3)</w:t>
      </w:r>
      <w:r w:rsidRPr="00FD7874">
        <w:rPr>
          <w:rFonts w:ascii="Times New Roman" w:hAnsi="Times New Roman" w:cs="Times New Roman"/>
          <w:sz w:val="28"/>
          <w:szCs w:val="28"/>
        </w:rPr>
        <w:tab/>
        <w:t>мероприятия по уходу за деревьями и кустарниками, газонами, цветниками (полив, стрижка газонов и т.д.) по установленным нормативам;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4)</w:t>
      </w:r>
      <w:r w:rsidRPr="00FD7874">
        <w:rPr>
          <w:rFonts w:ascii="Times New Roman" w:hAnsi="Times New Roman" w:cs="Times New Roman"/>
          <w:sz w:val="28"/>
          <w:szCs w:val="28"/>
        </w:rPr>
        <w:tab/>
        <w:t>проведение санитарной очистки канав, труб, дренажей, предназначенных для отвода ливневых и грунтовых вод, от отходов и мусора один раз весной и далее по мере накопления (от двух до четырёх раз в сезон);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5)</w:t>
      </w:r>
      <w:r w:rsidRPr="00FD7874">
        <w:rPr>
          <w:rFonts w:ascii="Times New Roman" w:hAnsi="Times New Roman" w:cs="Times New Roman"/>
          <w:sz w:val="28"/>
          <w:szCs w:val="28"/>
        </w:rPr>
        <w:tab/>
        <w:t>очистку, окраску и (или) побелку малых архитектурных форм и элементов внешнего благоустройства (оград, заборов, газонных ограждений и т.п.) по мере необходимости с учётом технического и эстетического состояния данных объектов, но не реже одного раза в год;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6)</w:t>
      </w:r>
      <w:r w:rsidRPr="00FD7874">
        <w:rPr>
          <w:rFonts w:ascii="Times New Roman" w:hAnsi="Times New Roman" w:cs="Times New Roman"/>
          <w:sz w:val="28"/>
          <w:szCs w:val="28"/>
        </w:rPr>
        <w:tab/>
        <w:t>очистку урн по мере накопления мусора, их мойку и дезинфекцию один раз в месяц (в тёплое время года), окраску и побелку - не реже одного раза в год, а металлических урн - не менее двух раз в год (весной и осенью);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Pr="00FD7874">
        <w:rPr>
          <w:rFonts w:ascii="Times New Roman" w:hAnsi="Times New Roman" w:cs="Times New Roman"/>
          <w:sz w:val="28"/>
          <w:szCs w:val="28"/>
        </w:rPr>
        <w:tab/>
        <w:t>ежедневную уборку территории (мойка, полив, подметание, удаление мусора, снега, наледи, проведение иных технологических операций для поддержания объектов благоустройства в чистоте);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8)</w:t>
      </w:r>
      <w:r w:rsidRPr="00FD7874">
        <w:rPr>
          <w:rFonts w:ascii="Times New Roman" w:hAnsi="Times New Roman" w:cs="Times New Roman"/>
          <w:sz w:val="28"/>
          <w:szCs w:val="28"/>
        </w:rPr>
        <w:tab/>
        <w:t>сбор и вывоз отходов по планово-регулярной системе согласно утверждённым графикам.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4.2.</w:t>
      </w:r>
      <w:r w:rsidRPr="00FD7874">
        <w:rPr>
          <w:rFonts w:ascii="Times New Roman" w:hAnsi="Times New Roman" w:cs="Times New Roman"/>
          <w:sz w:val="28"/>
          <w:szCs w:val="28"/>
        </w:rPr>
        <w:tab/>
        <w:t>Работы по ремонту (текущему, капитальному) объектов благоустройства включают: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1)</w:t>
      </w:r>
      <w:r w:rsidRPr="00FD7874">
        <w:rPr>
          <w:rFonts w:ascii="Times New Roman" w:hAnsi="Times New Roman" w:cs="Times New Roman"/>
          <w:sz w:val="28"/>
          <w:szCs w:val="28"/>
        </w:rPr>
        <w:tab/>
        <w:t>восстановление и замену покрытий дорог, проездов, тротуаров и их конструктивных элементов по мере необходимости;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2)</w:t>
      </w:r>
      <w:r w:rsidRPr="00FD7874">
        <w:rPr>
          <w:rFonts w:ascii="Times New Roman" w:hAnsi="Times New Roman" w:cs="Times New Roman"/>
          <w:sz w:val="28"/>
          <w:szCs w:val="28"/>
        </w:rPr>
        <w:tab/>
        <w:t>установку, замену, восстановление малых архитектурных форм и их отдельных элементов по мере необходимости;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3)</w:t>
      </w:r>
      <w:r w:rsidRPr="00FD7874">
        <w:rPr>
          <w:rFonts w:ascii="Times New Roman" w:hAnsi="Times New Roman" w:cs="Times New Roman"/>
          <w:sz w:val="28"/>
          <w:szCs w:val="28"/>
        </w:rPr>
        <w:tab/>
        <w:t>однократную установку урн с дальнейшей заменой по необходимости, оборудование и восстановление контейнерных площадок в соответствии с санитарными правилами и нормами;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4)</w:t>
      </w:r>
      <w:r w:rsidRPr="00FD7874">
        <w:rPr>
          <w:rFonts w:ascii="Times New Roman" w:hAnsi="Times New Roman" w:cs="Times New Roman"/>
          <w:sz w:val="28"/>
          <w:szCs w:val="28"/>
        </w:rPr>
        <w:tab/>
        <w:t>текущие работы по уходу за зелёными насаждениями по мере необходимости;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5)</w:t>
      </w:r>
      <w:r w:rsidRPr="00FD7874">
        <w:rPr>
          <w:rFonts w:ascii="Times New Roman" w:hAnsi="Times New Roman" w:cs="Times New Roman"/>
          <w:sz w:val="28"/>
          <w:szCs w:val="28"/>
        </w:rPr>
        <w:tab/>
        <w:t>ремонт и восстановление разрушенных ограждений и оборудование спортивных, хозяйственных площадок и площадок для отдыха граждан по мере необходимости;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6)</w:t>
      </w:r>
      <w:r w:rsidRPr="00FD7874">
        <w:rPr>
          <w:rFonts w:ascii="Times New Roman" w:hAnsi="Times New Roman" w:cs="Times New Roman"/>
          <w:sz w:val="28"/>
          <w:szCs w:val="28"/>
        </w:rPr>
        <w:tab/>
        <w:t>восстановление объектов наружного освещения, окраску опор наружного освещения по мере необходимости, но не реже одного раза в два года;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7)</w:t>
      </w:r>
      <w:r w:rsidRPr="00FD7874">
        <w:rPr>
          <w:rFonts w:ascii="Times New Roman" w:hAnsi="Times New Roman" w:cs="Times New Roman"/>
          <w:sz w:val="28"/>
          <w:szCs w:val="28"/>
        </w:rPr>
        <w:tab/>
        <w:t>снос сухих, аварийных и потерявших декоративный вид деревьев и кустарников с корчёвкой пней, посадку деревьев и кустарников, подсев газонов, санитарную обрезку растений, удаление поросли, стрижку и клонирование живой изгороди, лечение ран при необходимости.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Установление характера вида работ по благоустройству (текущий, капитальный) производится на основании нормативных документов, действующих в соответствующих сферах благоустройства.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4.3.</w:t>
      </w:r>
      <w:r w:rsidRPr="00FD7874">
        <w:rPr>
          <w:rFonts w:ascii="Times New Roman" w:hAnsi="Times New Roman" w:cs="Times New Roman"/>
          <w:sz w:val="28"/>
          <w:szCs w:val="28"/>
        </w:rPr>
        <w:tab/>
        <w:t>Работы по созданию новых объектов благоустройства включают: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1)</w:t>
      </w:r>
      <w:r w:rsidRPr="00FD7874">
        <w:rPr>
          <w:rFonts w:ascii="Times New Roman" w:hAnsi="Times New Roman" w:cs="Times New Roman"/>
          <w:sz w:val="28"/>
          <w:szCs w:val="28"/>
        </w:rPr>
        <w:tab/>
        <w:t>ландшафтные работы: устройство покрытий поверхности (в том числе с использованием тротуарной плитки), дорожек, автостоянок, площадок, ограждений, установку малых архитектурных форм (скульптурное-архитектурных композиций, монументально-декоративных композиций, в том числе с использованием природного камня, устройство цветников и газонов, декоративных водоёмов, монументов, водных устройств и т.п.) и элементов внешнего благоустройства (оград, заборов, газонных ограждений и т.п.);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2)</w:t>
      </w:r>
      <w:r w:rsidRPr="00FD7874">
        <w:rPr>
          <w:rFonts w:ascii="Times New Roman" w:hAnsi="Times New Roman" w:cs="Times New Roman"/>
          <w:sz w:val="28"/>
          <w:szCs w:val="28"/>
        </w:rPr>
        <w:tab/>
        <w:t>работы по созданию озеленённых территорий: посадку деревьев и кустарников, создание живых изгородей и иные работы в соответствии с проектной документацией, разработанной, согласованной и утверждённой в установленном порядке;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3)</w:t>
      </w:r>
      <w:r w:rsidRPr="00FD7874">
        <w:rPr>
          <w:rFonts w:ascii="Times New Roman" w:hAnsi="Times New Roman" w:cs="Times New Roman"/>
          <w:sz w:val="28"/>
          <w:szCs w:val="28"/>
        </w:rPr>
        <w:tab/>
        <w:t xml:space="preserve">посадочный материал должен отвечать требованиям по качеству и параметрам, установленным государственным стандартом. Саженцы должны иметь симметричную крону, очищенную от сухих и повреждённых ветвей, прямой штамб, здоровую, нормально развитую корневую систему с хорошо </w:t>
      </w:r>
      <w:r w:rsidRPr="00FD7874">
        <w:rPr>
          <w:rFonts w:ascii="Times New Roman" w:hAnsi="Times New Roman" w:cs="Times New Roman"/>
          <w:sz w:val="28"/>
          <w:szCs w:val="28"/>
        </w:rPr>
        <w:lastRenderedPageBreak/>
        <w:t>выраженной скелетной частью. На саженцах не должно быть механических повреждений, а также признаков повреждений вредителями и болезнями.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4)</w:t>
      </w:r>
      <w:r w:rsidRPr="00FD7874">
        <w:rPr>
          <w:rFonts w:ascii="Times New Roman" w:hAnsi="Times New Roman" w:cs="Times New Roman"/>
          <w:sz w:val="28"/>
          <w:szCs w:val="28"/>
        </w:rPr>
        <w:tab/>
        <w:t>мероприятия по созданию объектов наружного освещения и художественно-светового оформления района.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4.4.</w:t>
      </w:r>
      <w:r w:rsidRPr="00FD7874">
        <w:rPr>
          <w:rFonts w:ascii="Times New Roman" w:hAnsi="Times New Roman" w:cs="Times New Roman"/>
          <w:sz w:val="28"/>
          <w:szCs w:val="28"/>
        </w:rPr>
        <w:tab/>
        <w:t>Работы, связанные с разработкой грунта, временным нарушением благоустройства территории района, производятся в соответствии с требованиями правовых актов, регулирующих правила производства земляных и иных работ, а также нормативными правовыми актами, регламентирующими выполнение строительных и ремонтных работ.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4.5.</w:t>
      </w:r>
      <w:r w:rsidRPr="00FD7874">
        <w:rPr>
          <w:rFonts w:ascii="Times New Roman" w:hAnsi="Times New Roman" w:cs="Times New Roman"/>
          <w:sz w:val="28"/>
          <w:szCs w:val="28"/>
        </w:rPr>
        <w:tab/>
        <w:t>Работы по содержанию и уборке придомовых и дворовых территорий проводятся в объёме и с периодичностью не менее установленных Правилами и нормами технической эксплуатации жилищного фонда, утверждёнными Постановлением Государственного комитета Российской Федерации по строительству и жилищно-коммунальному комплексу от 27.09.2003 № 170.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4.6.</w:t>
      </w:r>
      <w:r w:rsidRPr="00FD7874">
        <w:rPr>
          <w:rFonts w:ascii="Times New Roman" w:hAnsi="Times New Roman" w:cs="Times New Roman"/>
          <w:sz w:val="28"/>
          <w:szCs w:val="28"/>
        </w:rPr>
        <w:tab/>
        <w:t>Виды работ по капитальному ремонту, ремонту, содержанию объектов благоустройства, относящихся к составу объектов улично-дорожной сети, определены Классификацией работ по капитальному ремонту и содержанию автомобильных дорог общего пользования и искусственных сооружений на них, утверждённой Министерством транспорта Российской Федерации.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Вид, сроки и состав дорожных работ по каждому объекту улично-дорожной сети устанавливаются на основании ведомостей дефектов, диагностики, инженерных изысканий, проектной документации и других документов, содержащих оценку фактического состояния объектов.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4.7.</w:t>
      </w:r>
      <w:r w:rsidRPr="00FD7874">
        <w:rPr>
          <w:rFonts w:ascii="Times New Roman" w:hAnsi="Times New Roman" w:cs="Times New Roman"/>
          <w:sz w:val="28"/>
          <w:szCs w:val="28"/>
        </w:rPr>
        <w:tab/>
        <w:t>Вывоз скола асфальта при проведении дорожно-ремонтных работ производится организациями, проводящими работы: на главных магистралях района - незамедлительно (в ходе работ), на остальных улицах и во дворах - в течение суток.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4.8.</w:t>
      </w:r>
      <w:r w:rsidRPr="00FD7874">
        <w:rPr>
          <w:rFonts w:ascii="Times New Roman" w:hAnsi="Times New Roman" w:cs="Times New Roman"/>
          <w:sz w:val="28"/>
          <w:szCs w:val="28"/>
        </w:rPr>
        <w:tab/>
        <w:t>Уборка отходов от вырубки (повреждения) зелёных насаждений осуществляется организациями, производящими работы по вырубке данных зелёных насаждений.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Вывоз отходов от вырубки (повреждения) зелёных насаждений производится в течение рабочего дня - с территорий вдоль основных улиц и магистралей и в течение суток - с улиц второстепенного значения и дворовых территорий.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Пни, оставшиеся после вырубки зелёных насаждений, удаляются в течение суток на основных улицах и магистралях района и в течение трёх суток - на улицах второстепенного значения и дворовых территориях.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Упавшие деревья удаляются собственником отведённой (прилегающей) территории немедленно с проезжей части дорог, тротуаров, от ток несущих проводов, фасадов жилых и производственных зданий, а с других территорий - в течение 6 часов с момента обнаружения.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4.9.</w:t>
      </w:r>
      <w:r w:rsidRPr="00FD7874">
        <w:rPr>
          <w:rFonts w:ascii="Times New Roman" w:hAnsi="Times New Roman" w:cs="Times New Roman"/>
          <w:sz w:val="28"/>
          <w:szCs w:val="28"/>
        </w:rPr>
        <w:tab/>
        <w:t>Очистка урн должна производиться по мере наполнения, но не реже одного раза в сутки.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Ремонт или замена урн производится в течение суток с момента обнаружения дефекта.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4.10.</w:t>
      </w:r>
      <w:r w:rsidRPr="00FD7874">
        <w:rPr>
          <w:rFonts w:ascii="Times New Roman" w:hAnsi="Times New Roman" w:cs="Times New Roman"/>
          <w:sz w:val="28"/>
          <w:szCs w:val="28"/>
        </w:rPr>
        <w:tab/>
        <w:t>Контейнерные площадки должны содержаться в соответствии с санитарными нормами и правилами. Вывоз мусора с контейнерных площадок осуществляется в летний период ежедневно, в зимний - не реже одного раза в три дня. Уборка контейнерных площадок производится ежедневно.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Ответственность за содержание контейнерных площадок, вывоз твёрдых бытовых отходов и крупногабаритного мусора несут специализированные организации, оказывающие данную услугу на основании заключённых договоров, при отсутствии договоров - лица, владеющие земельными участками, на которых расположены контейнерные площадки.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4.11.</w:t>
      </w:r>
      <w:r w:rsidRPr="00FD7874">
        <w:rPr>
          <w:rFonts w:ascii="Times New Roman" w:hAnsi="Times New Roman" w:cs="Times New Roman"/>
          <w:sz w:val="28"/>
          <w:szCs w:val="28"/>
        </w:rPr>
        <w:tab/>
        <w:t>Уборка сельских территорий на магистралях и улицах с интенсивным движением транспорта проводится в ночное время с 23 часов до 7 часов, а в случае обстоятельств непреодолимой силы (чрезвычайные ситуации, стихийные бедствия и др.) - круглосуточно.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Уборка придомовых и дворовых территорий, мест массового пребывания людей (подходы к вокзалам, территории рынков, торговые зоны и др.) производится в течение всего рабочего дня.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4.12.</w:t>
      </w:r>
      <w:r w:rsidRPr="00FD7874">
        <w:rPr>
          <w:rFonts w:ascii="Times New Roman" w:hAnsi="Times New Roman" w:cs="Times New Roman"/>
          <w:sz w:val="28"/>
          <w:szCs w:val="28"/>
        </w:rPr>
        <w:tab/>
        <w:t>Установленный настоящими Правилами перечень видов работ по благоустройству и их периодичность не являются исчерпывающими, и при заключении договоров о благоустройстве прилегающих территорий допускается применение иных видов работ и их периодичности, соответствующих требованиям нормативных правовых актов, не ухудшающих существующее благоустройство территории.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ab/>
      </w:r>
    </w:p>
    <w:p w:rsidR="00FD7874" w:rsidRPr="00FD7874" w:rsidRDefault="00FD7874" w:rsidP="00FD78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- добавить пункт 5 « Содержание придомовых и дворовых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Территорий многоквартирных домов» следующего содержания: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5.1.</w:t>
      </w:r>
      <w:r w:rsidRPr="00FD7874">
        <w:rPr>
          <w:rFonts w:ascii="Times New Roman" w:hAnsi="Times New Roman" w:cs="Times New Roman"/>
          <w:sz w:val="28"/>
          <w:szCs w:val="28"/>
        </w:rPr>
        <w:tab/>
        <w:t>Собственники помещений в многоквартирных домах или лица, осуществляющие по договору управление/эксплуатацию многоквартирными домами, осуществляют содержание придомовых и дворовых территорий в установленных границах.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Содержание придомовых территорий осуществляется в соответствии с Правилами и нормами технической эксплуатации жилищного фонда, утверждёнными Постановлением Государственного комитета Российской Федерации по строительству и жилищно-коммунальному комплексу от 27.09.2003 № 170, и настоящими Правилами.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5.2.</w:t>
      </w:r>
      <w:r w:rsidRPr="00FD7874">
        <w:rPr>
          <w:rFonts w:ascii="Times New Roman" w:hAnsi="Times New Roman" w:cs="Times New Roman"/>
          <w:sz w:val="28"/>
          <w:szCs w:val="28"/>
        </w:rPr>
        <w:tab/>
        <w:t>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лицами, осуществляющими по договору управление/эксплуатацию многоквартирными домами.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5.3.</w:t>
      </w:r>
      <w:r w:rsidRPr="00FD7874">
        <w:rPr>
          <w:rFonts w:ascii="Times New Roman" w:hAnsi="Times New Roman" w:cs="Times New Roman"/>
          <w:sz w:val="28"/>
          <w:szCs w:val="28"/>
        </w:rPr>
        <w:tab/>
        <w:t xml:space="preserve">Хранение и стоянка личного автотранспорта на придомовых, дворовых и внутриквартальных территориях допускается в один ряд и должна обеспечивать беспрепятственное продвижение уборочной и специальной </w:t>
      </w:r>
      <w:r w:rsidRPr="00FD7874">
        <w:rPr>
          <w:rFonts w:ascii="Times New Roman" w:hAnsi="Times New Roman" w:cs="Times New Roman"/>
          <w:sz w:val="28"/>
          <w:szCs w:val="28"/>
        </w:rPr>
        <w:lastRenderedPageBreak/>
        <w:t>техники. Хранение и отстой грузового и коммерческого автотранспорта, в том числе частного, не допускается.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5.4.</w:t>
      </w:r>
      <w:r w:rsidRPr="00FD7874">
        <w:rPr>
          <w:rFonts w:ascii="Times New Roman" w:hAnsi="Times New Roman" w:cs="Times New Roman"/>
          <w:sz w:val="28"/>
          <w:szCs w:val="28"/>
        </w:rPr>
        <w:tab/>
        <w:t>Парковка автотранспорта организовывается по решению собственников помещений в многоквартирном доме, принятому на общем собрании таких собственников.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Организаторы парковки обязаны соблюдать санитарные нормы и правила и обеспечивать санитарное содержание и благоустройство зоны, отведённой для парковки автотранспорта, и прилегающей к ней территории, а также вывоз твёрдых бытовых отходов.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При организации парковки автотранспорта запрещаются вырубка и (или) повреждение зелёных насаждений, ограждающих конструкций, малых архитектурных форм.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5.5.</w:t>
      </w:r>
      <w:r w:rsidRPr="00FD7874">
        <w:rPr>
          <w:rFonts w:ascii="Times New Roman" w:hAnsi="Times New Roman" w:cs="Times New Roman"/>
          <w:sz w:val="28"/>
          <w:szCs w:val="28"/>
        </w:rPr>
        <w:tab/>
        <w:t>Парковки автотранспорта и автотранспорт не должны: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a.</w:t>
      </w:r>
      <w:r w:rsidRPr="00FD7874">
        <w:rPr>
          <w:rFonts w:ascii="Times New Roman" w:hAnsi="Times New Roman" w:cs="Times New Roman"/>
          <w:sz w:val="28"/>
          <w:szCs w:val="28"/>
        </w:rPr>
        <w:tab/>
        <w:t>размещаться на детских и спортивных площадках, в местах отдыха, на газонах;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b.</w:t>
      </w:r>
      <w:r w:rsidRPr="00FD7874">
        <w:rPr>
          <w:rFonts w:ascii="Times New Roman" w:hAnsi="Times New Roman" w:cs="Times New Roman"/>
          <w:sz w:val="28"/>
          <w:szCs w:val="28"/>
        </w:rPr>
        <w:tab/>
        <w:t>препятствовать пешеходному движению, проезду автотранспорта и специальных машин (пожарных, машин скорой помощи, аварийных, уборочных и др.).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5.6.</w:t>
      </w:r>
      <w:r w:rsidRPr="00FD7874">
        <w:rPr>
          <w:rFonts w:ascii="Times New Roman" w:hAnsi="Times New Roman" w:cs="Times New Roman"/>
          <w:sz w:val="28"/>
          <w:szCs w:val="28"/>
        </w:rPr>
        <w:tab/>
        <w:t>Собственники помещений в многоквартирных домах или лица, осуществляющие по договору управление/эксплуатацию многоквартирными домами, обеспечивают в тёмное время суток наружное освещение фасадов, подъездов, строений и адресных таблиц (указатель наименования улицы, номер дома, подъезда) на домах.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5.7.</w:t>
      </w:r>
      <w:r w:rsidRPr="00FD7874">
        <w:rPr>
          <w:rFonts w:ascii="Times New Roman" w:hAnsi="Times New Roman" w:cs="Times New Roman"/>
          <w:sz w:val="28"/>
          <w:szCs w:val="28"/>
        </w:rPr>
        <w:tab/>
        <w:t>Домовые фонари и светильники у подъездов включаются и выключаются одновременно с наружным освещением на территории Сухосолотинского сельского поселения.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5.8.</w:t>
      </w:r>
      <w:r w:rsidRPr="00FD7874">
        <w:rPr>
          <w:rFonts w:ascii="Times New Roman" w:hAnsi="Times New Roman" w:cs="Times New Roman"/>
          <w:sz w:val="28"/>
          <w:szCs w:val="28"/>
        </w:rPr>
        <w:tab/>
        <w:t>Многоквартирные жилые дома, не имеющие канализации, должны быть оборудованы выгребными ямами для совместного сбора туалетных и помойных нечистот с непроницаемым дном, стенками и крышками с решётками, препятствующими попаданию крупных предметов в яму.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Оборудование и содержание выгребных ям осуществляют собственники помещений или лица, осуществляющие по договору управление/эксплуатацию многоквартирного дома.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Жидкие нечистоты вывозятся по договорам или разовым заявкам специализированными организациями.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5.9.</w:t>
      </w:r>
      <w:r w:rsidRPr="00FD7874">
        <w:rPr>
          <w:rFonts w:ascii="Times New Roman" w:hAnsi="Times New Roman" w:cs="Times New Roman"/>
          <w:sz w:val="28"/>
          <w:szCs w:val="28"/>
        </w:rPr>
        <w:tab/>
        <w:t>Внутриквартальные проезды, проезды с асфальтовым покрытием на придомовых территориях очищаются от снега и наледи до покрытия на всю ширину дороги или проезда.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При возникновении наледи (гололёда) производится обработка мелкофракционным щебнем или против гололёдными материалами.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5.10.</w:t>
      </w:r>
      <w:r w:rsidRPr="00FD7874">
        <w:rPr>
          <w:rFonts w:ascii="Times New Roman" w:hAnsi="Times New Roman" w:cs="Times New Roman"/>
          <w:sz w:val="28"/>
          <w:szCs w:val="28"/>
        </w:rPr>
        <w:tab/>
        <w:t>Тротуары в границах земельного участка, принадлежащего собственникам многоквартирных и индивидуальных жилых домов, очищаются от снега и наледи до покрытия на всю ширину тротуара.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При ширине тротуара не менее 2,5 м допускается сохранять толщину снежного покрова до 10 см на части тротуара шириной не более 1 м. При </w:t>
      </w:r>
      <w:r w:rsidRPr="00FD7874">
        <w:rPr>
          <w:rFonts w:ascii="Times New Roman" w:hAnsi="Times New Roman" w:cs="Times New Roman"/>
          <w:sz w:val="28"/>
          <w:szCs w:val="28"/>
        </w:rPr>
        <w:lastRenderedPageBreak/>
        <w:t>возникновении наледи (гололёда) производится обработка тротуаров песком или другими противогололедными материалами.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Снег, счищаемый с придомовых территорий и внутриквартальных проездов, допускается складировать на территориях дворов в местах, не препятствующих свободному проезду автотранспорта и движению пешеходов. Складирование снега должно предусматривать отвод талых вод. Не допускается повреждение зелёных насаждений при складировании снега.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5.11.</w:t>
      </w:r>
      <w:r w:rsidRPr="00FD7874">
        <w:rPr>
          <w:rFonts w:ascii="Times New Roman" w:hAnsi="Times New Roman" w:cs="Times New Roman"/>
          <w:sz w:val="28"/>
          <w:szCs w:val="28"/>
        </w:rPr>
        <w:tab/>
        <w:t>Не допускается выталкивание или перемещение снега с придомовых территорий на объекты улично-дорожной сети.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5.12.</w:t>
      </w:r>
      <w:r w:rsidRPr="00FD7874">
        <w:rPr>
          <w:rFonts w:ascii="Times New Roman" w:hAnsi="Times New Roman" w:cs="Times New Roman"/>
          <w:sz w:val="28"/>
          <w:szCs w:val="28"/>
        </w:rPr>
        <w:tab/>
        <w:t>Подметание придомовых территорий, внутриквартальных проездов, внутридворовых проездов и тротуаров, их мойка осуществляются механизированным способом или вручную до 8 часов утра. Чистота территории поддерживается в течение всего дня.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5.13.</w:t>
      </w:r>
      <w:r w:rsidRPr="00FD7874">
        <w:rPr>
          <w:rFonts w:ascii="Times New Roman" w:hAnsi="Times New Roman" w:cs="Times New Roman"/>
          <w:sz w:val="28"/>
          <w:szCs w:val="28"/>
        </w:rPr>
        <w:tab/>
        <w:t>В соответствии с санитарными нормами и правилами организации по обслуживанию жилищного фонда должны проводить дератизацию, дезинсекцию и дезинфекцию в местах общего пользования, подвалах, технических подпольях.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5.14.</w:t>
      </w:r>
      <w:r w:rsidRPr="00FD7874">
        <w:rPr>
          <w:rFonts w:ascii="Times New Roman" w:hAnsi="Times New Roman" w:cs="Times New Roman"/>
          <w:sz w:val="28"/>
          <w:szCs w:val="28"/>
        </w:rPr>
        <w:tab/>
        <w:t>У подъездов жилых домов устанавливаются урны. Собственники индивидуальных жилых домов и (или) уполномоченные ими лица, являющиеся владельцами и (или) пользователями индивидуальных жилых домов, обеспечивают вывоз мусора и отходов со своей территории.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5.15.</w:t>
      </w:r>
      <w:r w:rsidRPr="00FD7874">
        <w:rPr>
          <w:rFonts w:ascii="Times New Roman" w:hAnsi="Times New Roman" w:cs="Times New Roman"/>
          <w:sz w:val="28"/>
          <w:szCs w:val="28"/>
        </w:rPr>
        <w:tab/>
        <w:t>Краны для полива из шлангов придомовых и дворовых территорий оборудуются во всех многоквартирных домах и содержатся в исправном состоянии. Ответственность за их оборудование и эксплуатацию возлагается на собственников помещений в многоквартирных домах или лиц, осуществляющих по договору управление/эксплуатацию многоквартирных домов.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5.16.</w:t>
      </w:r>
      <w:r w:rsidRPr="00FD7874">
        <w:rPr>
          <w:rFonts w:ascii="Times New Roman" w:hAnsi="Times New Roman" w:cs="Times New Roman"/>
          <w:sz w:val="28"/>
          <w:szCs w:val="28"/>
        </w:rPr>
        <w:tab/>
        <w:t>Уборка придомовых и дворовых территорий многоквартирных домов в летний период.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В летний период придомовые и дворовые территории, внутридворовые проезды и тротуары должны быть очищены от мусора. Чистота на территории должна поддерживаться в течение рабочего дня.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ab/>
      </w:r>
    </w:p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- добавить пункт  6 « Содержание территорий индивидуальной застройки» следующего содержания: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6.1.</w:t>
      </w:r>
      <w:r w:rsidRPr="00FD7874">
        <w:rPr>
          <w:rFonts w:ascii="Times New Roman" w:hAnsi="Times New Roman" w:cs="Times New Roman"/>
          <w:sz w:val="28"/>
          <w:szCs w:val="28"/>
        </w:rPr>
        <w:tab/>
        <w:t>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застройщики, землевладельцы.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счёт.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6.2.</w:t>
      </w:r>
      <w:r w:rsidRPr="00FD7874">
        <w:rPr>
          <w:rFonts w:ascii="Times New Roman" w:hAnsi="Times New Roman" w:cs="Times New Roman"/>
          <w:sz w:val="28"/>
          <w:szCs w:val="28"/>
        </w:rPr>
        <w:tab/>
        <w:t>Собственники жилых домов на территориях индивидуальной застройки обязаны: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FD7874">
        <w:rPr>
          <w:rFonts w:ascii="Times New Roman" w:hAnsi="Times New Roman" w:cs="Times New Roman"/>
          <w:sz w:val="28"/>
          <w:szCs w:val="28"/>
        </w:rPr>
        <w:tab/>
        <w:t>содержать в чистоте и порядке жилой дом, надворные постройки, ограждения и прилегающую к жилому дому территорию;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2)</w:t>
      </w:r>
      <w:r w:rsidRPr="00FD7874">
        <w:rPr>
          <w:rFonts w:ascii="Times New Roman" w:hAnsi="Times New Roman" w:cs="Times New Roman"/>
          <w:sz w:val="28"/>
          <w:szCs w:val="28"/>
        </w:rPr>
        <w:tab/>
        <w:t>обеспечивать сохранность имеющихся перед жилым домом зелёных насаждений, их полив в сухую погоду;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3)</w:t>
      </w:r>
      <w:r w:rsidRPr="00FD7874">
        <w:rPr>
          <w:rFonts w:ascii="Times New Roman" w:hAnsi="Times New Roman" w:cs="Times New Roman"/>
          <w:sz w:val="28"/>
          <w:szCs w:val="28"/>
        </w:rPr>
        <w:tab/>
        <w:t>обустраивать выгреб для сбора жидких бытовых отходов в соответствии с требованиями законодательства, принимать меры для предотвращения переполнения выгреба;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4)</w:t>
      </w:r>
      <w:r w:rsidRPr="00FD7874">
        <w:rPr>
          <w:rFonts w:ascii="Times New Roman" w:hAnsi="Times New Roman" w:cs="Times New Roman"/>
          <w:sz w:val="28"/>
          <w:szCs w:val="28"/>
        </w:rPr>
        <w:tab/>
        <w:t>очищать канавы, трубы для стока воды на прилегающей территории для обеспечения отвода талых вод в весенний период;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5)</w:t>
      </w:r>
      <w:r w:rsidRPr="00FD7874">
        <w:rPr>
          <w:rFonts w:ascii="Times New Roman" w:hAnsi="Times New Roman" w:cs="Times New Roman"/>
          <w:sz w:val="28"/>
          <w:szCs w:val="28"/>
        </w:rPr>
        <w:tab/>
        <w:t>осуществлять сброс, накопление мусора и отходов в специально отведённых для этих целей местах (в контейнеры);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6)</w:t>
      </w:r>
      <w:r w:rsidRPr="00FD7874">
        <w:rPr>
          <w:rFonts w:ascii="Times New Roman" w:hAnsi="Times New Roman" w:cs="Times New Roman"/>
          <w:sz w:val="28"/>
          <w:szCs w:val="28"/>
        </w:rPr>
        <w:tab/>
        <w:t>обустраивать и содержать ливневые канализации, не допуская розлива (слива) сточных и фекальных вод;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7)</w:t>
      </w:r>
      <w:r w:rsidRPr="00FD7874">
        <w:rPr>
          <w:rFonts w:ascii="Times New Roman" w:hAnsi="Times New Roman" w:cs="Times New Roman"/>
          <w:sz w:val="28"/>
          <w:szCs w:val="28"/>
        </w:rPr>
        <w:tab/>
        <w:t>производить земляные работы на землях общего пользования в установленном порядке;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8)</w:t>
      </w:r>
      <w:r w:rsidRPr="00FD7874">
        <w:rPr>
          <w:rFonts w:ascii="Times New Roman" w:hAnsi="Times New Roman" w:cs="Times New Roman"/>
          <w:sz w:val="28"/>
          <w:szCs w:val="28"/>
        </w:rPr>
        <w:tab/>
        <w:t>обеспечивать надлежащее состояние фасадов зданий, заборов и ограждений, а также прочих сооружений в пределах землеотвода. Своевременно производить поддерживающий их ремонт и окраску;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9)</w:t>
      </w:r>
      <w:r w:rsidRPr="00FD7874">
        <w:rPr>
          <w:rFonts w:ascii="Times New Roman" w:hAnsi="Times New Roman" w:cs="Times New Roman"/>
          <w:sz w:val="28"/>
          <w:szCs w:val="28"/>
        </w:rPr>
        <w:tab/>
        <w:t>иметь на жилом доме номерной знак и поддерживать его в исправном состоянии;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10)</w:t>
      </w:r>
      <w:r w:rsidRPr="00FD7874">
        <w:rPr>
          <w:rFonts w:ascii="Times New Roman" w:hAnsi="Times New Roman" w:cs="Times New Roman"/>
          <w:sz w:val="28"/>
          <w:szCs w:val="28"/>
        </w:rPr>
        <w:tab/>
        <w:t>содержать в порядке земельный участок в пределах землеотвода и обеспечивать надлежащее санитарное состояние прилегающей территории, размеры которой определяются в соответствии с разделом 1 главы 4 настоящих Правил; производить уборку ее от мусора, скашивание;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11)</w:t>
      </w:r>
      <w:r w:rsidRPr="00FD7874">
        <w:rPr>
          <w:rFonts w:ascii="Times New Roman" w:hAnsi="Times New Roman" w:cs="Times New Roman"/>
          <w:sz w:val="28"/>
          <w:szCs w:val="28"/>
        </w:rPr>
        <w:tab/>
        <w:t>содержать в порядке зелёные насаждения в пределах землеотвода,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12)</w:t>
      </w:r>
      <w:r w:rsidRPr="00FD7874">
        <w:rPr>
          <w:rFonts w:ascii="Times New Roman" w:hAnsi="Times New Roman" w:cs="Times New Roman"/>
          <w:sz w:val="28"/>
          <w:szCs w:val="28"/>
        </w:rPr>
        <w:tab/>
        <w:t>оборудовать в соответствии с санитарными нормами в пределах землеотвода при отсутствии централизованного канализованные местную канализацию, помойную яму, туалет, содержать их в чистоте и порядке, регулярно производить их очистку и дезинфекцию;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13)</w:t>
      </w:r>
      <w:r w:rsidRPr="00FD7874">
        <w:rPr>
          <w:rFonts w:ascii="Times New Roman" w:hAnsi="Times New Roman" w:cs="Times New Roman"/>
          <w:sz w:val="28"/>
          <w:szCs w:val="28"/>
        </w:rPr>
        <w:tab/>
        <w:t>не допускать захламления прилегающей территории отходами производства и потребления.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6.3.</w:t>
      </w:r>
      <w:r w:rsidRPr="00FD7874">
        <w:rPr>
          <w:rFonts w:ascii="Times New Roman" w:hAnsi="Times New Roman" w:cs="Times New Roman"/>
          <w:sz w:val="28"/>
          <w:szCs w:val="28"/>
        </w:rPr>
        <w:tab/>
        <w:t>Собственникам жилых домов на территориях индивидуальной застройки запрещается: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1)</w:t>
      </w:r>
      <w:r w:rsidRPr="00FD7874">
        <w:rPr>
          <w:rFonts w:ascii="Times New Roman" w:hAnsi="Times New Roman" w:cs="Times New Roman"/>
          <w:sz w:val="28"/>
          <w:szCs w:val="28"/>
        </w:rPr>
        <w:tab/>
        <w:t>осуществлять сброс, накопление отходов и мусора в местах, не отведённых для этих целей;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2)</w:t>
      </w:r>
      <w:r w:rsidRPr="00FD7874">
        <w:rPr>
          <w:rFonts w:ascii="Times New Roman" w:hAnsi="Times New Roman" w:cs="Times New Roman"/>
          <w:sz w:val="28"/>
          <w:szCs w:val="28"/>
        </w:rPr>
        <w:tab/>
        <w:t>складировать мусор и отходы на прилегающей территории и преласковой части, засыпать и засорять ливневую канализацию, ливнестоки, дренажные стоки; складировать на прилегающей территории вне землеотвода строительные материалы, топливо, удобрения и иные движимые вещи;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3)</w:t>
      </w:r>
      <w:r w:rsidRPr="00FD7874">
        <w:rPr>
          <w:rFonts w:ascii="Times New Roman" w:hAnsi="Times New Roman" w:cs="Times New Roman"/>
          <w:sz w:val="28"/>
          <w:szCs w:val="28"/>
        </w:rPr>
        <w:tab/>
        <w:t xml:space="preserve">самовольно использовать земли за пределами отведённых собственнику жилого дома территорий под личные хозяйственные и иные </w:t>
      </w:r>
      <w:r w:rsidRPr="00FD7874">
        <w:rPr>
          <w:rFonts w:ascii="Times New Roman" w:hAnsi="Times New Roman" w:cs="Times New Roman"/>
          <w:sz w:val="28"/>
          <w:szCs w:val="28"/>
        </w:rPr>
        <w:lastRenderedPageBreak/>
        <w:t>нужды (складирование мусора, горючих материалов, удобрений, возведение построек, пристроев, гаражей, погребов и др.);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4)</w:t>
      </w:r>
      <w:r w:rsidRPr="00FD7874">
        <w:rPr>
          <w:rFonts w:ascii="Times New Roman" w:hAnsi="Times New Roman" w:cs="Times New Roman"/>
          <w:sz w:val="28"/>
          <w:szCs w:val="28"/>
        </w:rPr>
        <w:tab/>
        <w:t>самовольно устанавливать объекты (шлагбаумы, "лежачие полицейские" и др.) на территориях 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5)</w:t>
      </w:r>
      <w:r w:rsidRPr="00FD7874">
        <w:rPr>
          <w:rFonts w:ascii="Times New Roman" w:hAnsi="Times New Roman" w:cs="Times New Roman"/>
          <w:sz w:val="28"/>
          <w:szCs w:val="28"/>
        </w:rPr>
        <w:tab/>
        <w:t>изменять уровень рельефа путём отсыпки площадей для застройки индивидуальных жилых домов и прилегающей территории для исключения подтопления соседних территорий;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6)</w:t>
      </w:r>
      <w:r w:rsidRPr="00FD7874">
        <w:rPr>
          <w:rFonts w:ascii="Times New Roman" w:hAnsi="Times New Roman" w:cs="Times New Roman"/>
          <w:sz w:val="28"/>
          <w:szCs w:val="28"/>
        </w:rPr>
        <w:tab/>
        <w:t>самовольное строительство выгреба для сбора жидких бытовых отходов вне придомовой территории.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- добавить пункт 7  «Требования к содержанию и внешнему виду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зданий, сооружений, объектов благоустройства» следующего содержания: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 Содержание зданий.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7.1.1.</w:t>
      </w:r>
      <w:r w:rsidRPr="00FD7874">
        <w:rPr>
          <w:rFonts w:ascii="Times New Roman" w:hAnsi="Times New Roman" w:cs="Times New Roman"/>
          <w:sz w:val="28"/>
          <w:szCs w:val="28"/>
        </w:rPr>
        <w:tab/>
        <w:t>Содержание фасадов зданий, строений и сооружений осуществляется в соответствии с настоящими Правилами.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7.1.2.</w:t>
      </w:r>
      <w:r w:rsidRPr="00FD7874">
        <w:rPr>
          <w:rFonts w:ascii="Times New Roman" w:hAnsi="Times New Roman" w:cs="Times New Roman"/>
          <w:sz w:val="28"/>
          <w:szCs w:val="28"/>
        </w:rPr>
        <w:tab/>
        <w:t>Собственники зданий, организации, обслуживающие жилищный фонд в установленном законом порядке, должны обеспечивать содержание зданий и их конструктивных элементов в исправном состоянии, обеспечивать надлежащую эксплуатацию зданий в соответствии с установленными правилами и нормами технической эксплуатации, проведение текущих и капитальных ремонтов, следить за состоянием и установкой всех видов внешнего благоустройства, расположенных на прилегающих территориях, освещения в пределах отведённой территории.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7.1.3.</w:t>
      </w:r>
      <w:r w:rsidRPr="00FD7874">
        <w:rPr>
          <w:rFonts w:ascii="Times New Roman" w:hAnsi="Times New Roman" w:cs="Times New Roman"/>
          <w:sz w:val="28"/>
          <w:szCs w:val="28"/>
        </w:rPr>
        <w:tab/>
        <w:t xml:space="preserve">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(или) выполнению работ по ремонту общего имущества в таком доме с лицами, осуществляющими соответствующие виды деятельности, в соответствии с жилищным законодательством.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7.1.4.</w:t>
      </w:r>
      <w:r w:rsidRPr="00FD7874">
        <w:rPr>
          <w:rFonts w:ascii="Times New Roman" w:hAnsi="Times New Roman" w:cs="Times New Roman"/>
          <w:sz w:val="28"/>
          <w:szCs w:val="28"/>
        </w:rPr>
        <w:tab/>
        <w:t xml:space="preserve"> К зданиям и сооружениям, фасады которых определяют архитектурный облик сложившейся застройки района, относятся все расположенные на территории района (эксплуатируемые, строящиеся, реконструируемые или капитально ремонтируемые):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здания административного и общественно-культурного назначения;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жилые здания; здания и сооружения производственного и иного назначения;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постройки облегчённого типа (торговые павильоны, киоски, гаражи и прочие аналогичные объекты); ограды и другие стационарные архитектурные формы, размещённые на прилегающих к зданиям земельных участках.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 xml:space="preserve">7.1.5. </w:t>
      </w:r>
      <w:r w:rsidRPr="00FD7874">
        <w:rPr>
          <w:rFonts w:ascii="Times New Roman" w:hAnsi="Times New Roman" w:cs="Times New Roman"/>
          <w:sz w:val="28"/>
          <w:szCs w:val="28"/>
        </w:rPr>
        <w:tab/>
        <w:t>В состав элементов фасадов зданий, подлежащих содержанию, входят: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1)</w:t>
      </w:r>
      <w:r w:rsidRPr="00FD7874">
        <w:rPr>
          <w:rFonts w:ascii="Times New Roman" w:hAnsi="Times New Roman" w:cs="Times New Roman"/>
          <w:sz w:val="28"/>
          <w:szCs w:val="28"/>
        </w:rPr>
        <w:tab/>
        <w:t>приямки, входы в подвальные помещения и мусорокамеры;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2)</w:t>
      </w:r>
      <w:r w:rsidRPr="00FD7874">
        <w:rPr>
          <w:rFonts w:ascii="Times New Roman" w:hAnsi="Times New Roman" w:cs="Times New Roman"/>
          <w:sz w:val="28"/>
          <w:szCs w:val="28"/>
        </w:rPr>
        <w:tab/>
        <w:t>входные узлы (в том числе ступени, площадки, перила, козырьки над входом, ограждения, стены, двери);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3)</w:t>
      </w:r>
      <w:r w:rsidRPr="00FD7874">
        <w:rPr>
          <w:rFonts w:ascii="Times New Roman" w:hAnsi="Times New Roman" w:cs="Times New Roman"/>
          <w:sz w:val="28"/>
          <w:szCs w:val="28"/>
        </w:rPr>
        <w:tab/>
        <w:t>цоколь и отмостка;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4)</w:t>
      </w:r>
      <w:r w:rsidRPr="00FD7874">
        <w:rPr>
          <w:rFonts w:ascii="Times New Roman" w:hAnsi="Times New Roman" w:cs="Times New Roman"/>
          <w:sz w:val="28"/>
          <w:szCs w:val="28"/>
        </w:rPr>
        <w:tab/>
        <w:t>плоскости стен;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5)</w:t>
      </w:r>
      <w:r w:rsidRPr="00FD7874">
        <w:rPr>
          <w:rFonts w:ascii="Times New Roman" w:hAnsi="Times New Roman" w:cs="Times New Roman"/>
          <w:sz w:val="28"/>
          <w:szCs w:val="28"/>
        </w:rPr>
        <w:tab/>
        <w:t>выступающие элементы фасадов (в том числе балконы, лоджии, эркеры, карнизы);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6)</w:t>
      </w:r>
      <w:r w:rsidRPr="00FD7874">
        <w:rPr>
          <w:rFonts w:ascii="Times New Roman" w:hAnsi="Times New Roman" w:cs="Times New Roman"/>
          <w:sz w:val="28"/>
          <w:szCs w:val="28"/>
        </w:rPr>
        <w:tab/>
        <w:t>кровли, включая вентиляционные и дымовые трубы, в том числе ограждающие решётки, выходы на кровлю;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7)</w:t>
      </w:r>
      <w:r w:rsidRPr="00FD7874">
        <w:rPr>
          <w:rFonts w:ascii="Times New Roman" w:hAnsi="Times New Roman" w:cs="Times New Roman"/>
          <w:sz w:val="28"/>
          <w:szCs w:val="28"/>
        </w:rPr>
        <w:tab/>
        <w:t>архитектурные детали и облицовка (в том числе колонны, пилястры, розетки, капители, сандрики, фризы, пояски);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8)</w:t>
      </w:r>
      <w:r w:rsidRPr="00FD7874">
        <w:rPr>
          <w:rFonts w:ascii="Times New Roman" w:hAnsi="Times New Roman" w:cs="Times New Roman"/>
          <w:sz w:val="28"/>
          <w:szCs w:val="28"/>
        </w:rPr>
        <w:tab/>
        <w:t>водосточные трубы, включая отметы и воронки;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9)</w:t>
      </w:r>
      <w:r w:rsidRPr="00FD7874">
        <w:rPr>
          <w:rFonts w:ascii="Times New Roman" w:hAnsi="Times New Roman" w:cs="Times New Roman"/>
          <w:sz w:val="28"/>
          <w:szCs w:val="28"/>
        </w:rPr>
        <w:tab/>
        <w:t>ограждения балконов, лоджий;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10)</w:t>
      </w:r>
      <w:r w:rsidRPr="00FD7874">
        <w:rPr>
          <w:rFonts w:ascii="Times New Roman" w:hAnsi="Times New Roman" w:cs="Times New Roman"/>
          <w:sz w:val="28"/>
          <w:szCs w:val="28"/>
        </w:rPr>
        <w:tab/>
        <w:t>парапетные и оконные ограждения, решётки;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11)</w:t>
      </w:r>
      <w:r w:rsidRPr="00FD7874">
        <w:rPr>
          <w:rFonts w:ascii="Times New Roman" w:hAnsi="Times New Roman" w:cs="Times New Roman"/>
          <w:sz w:val="28"/>
          <w:szCs w:val="28"/>
        </w:rPr>
        <w:tab/>
        <w:t>металлическая отделка окон, балконов, поясков, выступов цоколя, свесов;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12)</w:t>
      </w:r>
      <w:r w:rsidRPr="00FD7874">
        <w:rPr>
          <w:rFonts w:ascii="Times New Roman" w:hAnsi="Times New Roman" w:cs="Times New Roman"/>
          <w:sz w:val="28"/>
          <w:szCs w:val="28"/>
        </w:rPr>
        <w:tab/>
        <w:t>навесные металлические конструкции (в том числе флагодержатели, анкеры, пожарные лестницы, вентиляционное оборудование);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13)</w:t>
      </w:r>
      <w:r w:rsidRPr="00FD7874">
        <w:rPr>
          <w:rFonts w:ascii="Times New Roman" w:hAnsi="Times New Roman" w:cs="Times New Roman"/>
          <w:sz w:val="28"/>
          <w:szCs w:val="28"/>
        </w:rPr>
        <w:tab/>
        <w:t>горизонтальные и вертикальные швы между панелями и блоками (фасады крупнопанельных и крупноблочных зданий);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14)</w:t>
      </w:r>
      <w:r w:rsidRPr="00FD7874">
        <w:rPr>
          <w:rFonts w:ascii="Times New Roman" w:hAnsi="Times New Roman" w:cs="Times New Roman"/>
          <w:sz w:val="28"/>
          <w:szCs w:val="28"/>
        </w:rPr>
        <w:tab/>
        <w:t>стекла, рамы, балконные двери;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15)</w:t>
      </w:r>
      <w:r w:rsidRPr="00FD7874">
        <w:rPr>
          <w:rFonts w:ascii="Times New Roman" w:hAnsi="Times New Roman" w:cs="Times New Roman"/>
          <w:sz w:val="28"/>
          <w:szCs w:val="28"/>
        </w:rPr>
        <w:tab/>
        <w:t>стационарные ограждения, прилегающие к зданиям.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7.1.6. </w:t>
      </w:r>
      <w:r w:rsidRPr="00FD7874">
        <w:rPr>
          <w:rFonts w:ascii="Times New Roman" w:hAnsi="Times New Roman" w:cs="Times New Roman"/>
          <w:sz w:val="28"/>
          <w:szCs w:val="28"/>
        </w:rPr>
        <w:tab/>
        <w:t>Фасады зданий, строений, сооружений не должны иметь видимых загрязнений, повреждений, в том числе разрушения отделочного слоя, водосточных труб, воронок или выпусков, изменения цветового тона.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7.1.7. </w:t>
      </w:r>
      <w:r w:rsidRPr="00FD7874">
        <w:rPr>
          <w:rFonts w:ascii="Times New Roman" w:hAnsi="Times New Roman" w:cs="Times New Roman"/>
          <w:sz w:val="28"/>
          <w:szCs w:val="28"/>
        </w:rPr>
        <w:tab/>
        <w:t>Содержание фасадов зданий, строений и сооружений включает: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проведение поддерживающего ремонта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обеспечение наличия и содержание в исправном состоянии водостоков, водосточных труб и сливов;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очистку от снега и льда крыш и козырьков, удаление наледи, снега и сосулек с карнизов, балконов и лоджий;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герметизацию, заделку и расшивку швов, трещин и выбоин;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восстановление, ремонт и своевременную очистку отмосток, приямков, цокольных окон и входов в подвалы;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поддержание в исправном состоянии размещённого на фасаде электроосвещения и включение его одновременно с наружным освещением улиц, дорог и площадей территории района;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- очистку и промывку поверхностей фасадов в зависимости от их состояния и условий эксплуатации;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мытье окон и витрин, вывесок и указателей;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выполнение иных требований, предусмотренных правилами и нормами технической эксплуатации зданий, строений и сооружений.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7.1.8. </w:t>
      </w:r>
      <w:r w:rsidRPr="00FD7874">
        <w:rPr>
          <w:rFonts w:ascii="Times New Roman" w:hAnsi="Times New Roman" w:cs="Times New Roman"/>
          <w:sz w:val="28"/>
          <w:szCs w:val="28"/>
        </w:rPr>
        <w:tab/>
        <w:t>Под изменением внешнего вида фасадов понимается: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создание, изменение или ликвидация крылец, навесов, козырьков, карнизов, балконов, лоджий, веранд, террас, эркеров, декоративных элементов, дверных, витринных, арочных и оконных проёмов;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замена облицовочного материала;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покраска фасада, его частей в цвет, отличающийся от цвета здания;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изменение конструкции крыши, материала кровли, элементов безопасности крыши, элементов организованного наружного водостока;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установка (крепление) или демонтаж дополнительных элементов и устройств (флагштоки, указатели).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7.1.9.</w:t>
      </w:r>
      <w:r w:rsidRPr="00FD7874">
        <w:rPr>
          <w:rFonts w:ascii="Times New Roman" w:hAnsi="Times New Roman" w:cs="Times New Roman"/>
          <w:sz w:val="28"/>
          <w:szCs w:val="28"/>
        </w:rPr>
        <w:tab/>
        <w:t xml:space="preserve"> Окраску фасадов зданий, замену облицовочного материала, производить согласно колерному паспорту, утверждённому районной архитектурной службой, в котором приведены указания о применении материала, способа отделки и цвета фасада и архитектурных деталей. Окрашенные поверхности фасадов должны быть ровными, без помарок, пятен и повреждённых мест.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Колерный паспорт определяет: 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-требования к заказчику и подрядчику по окраске фасадов, облицовочному материалу;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колера окраски штукатурки (поля стены, архитектурных деталей, цоколя), дверных и оконных заполнений, металлического декора, решёток, ворот, куполов, крыш;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-рекомендации по использованию систем материалов и красок для ремонта фасадов согласно шкалы цветов RAL.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Колерный паспорт зданий и сооружений изготавливается по заказу и за счёт: собственника (собственников) объекта; муниципального или государственного предприятия (учреждения) в отношении имущества, переданного в установленном порядке на праве хозяйственного ведения или оперативного управления; пользователя объекта, в случае передачи объекта в аренду, безвозмездное пользование, если обязанность арендатора по содержанию в надлежащем состоянии объекта предусмотрена договором; иного надлежащим образом уполномоченного лица.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В случае подготовки колерного паспорта здания или сооружения, являющегося объектом культурного наследия, он должен быть предварительно согласован с органом, уполномоченным в области государственной охраны объектов культурного наследия.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Окраску фасадов необходимо производить после окончания ремонта стен, парапетов, дымовых труб, выступающих деталей и архитектурных лепных украшений, входных устройств (крылец, дверных козырьков), кровли, </w:t>
      </w:r>
      <w:r w:rsidRPr="00FD7874">
        <w:rPr>
          <w:rFonts w:ascii="Times New Roman" w:hAnsi="Times New Roman" w:cs="Times New Roman"/>
          <w:sz w:val="28"/>
          <w:szCs w:val="28"/>
        </w:rPr>
        <w:lastRenderedPageBreak/>
        <w:t>линейных открытий карнизов (поясков), сандриков, подоконников и т.п. и водосточных труб. Слабо держащаяся старая краска должна быть удалена.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7.1.10. Витрины магазинов и офисов, выходящих фасадами на улицы района, должны иметь световое оформление. На фасадах вновь строящихся зданий оборудование архитектурно-художественной подсветки устанавливается в соответствии с проектной документацией.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Режим работы освещения витрин должен соответствовать режиму работы наружного освещения.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7.1.11</w:t>
      </w:r>
      <w:r w:rsidRPr="00FD7874">
        <w:rPr>
          <w:rFonts w:ascii="Times New Roman" w:hAnsi="Times New Roman" w:cs="Times New Roman"/>
          <w:sz w:val="28"/>
          <w:szCs w:val="28"/>
        </w:rPr>
        <w:tab/>
        <w:t>. Запрещается самовольное переоборудование фасадов зданий и их конструктивных элементов.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7.1.12</w:t>
      </w:r>
      <w:r w:rsidRPr="00FD7874">
        <w:rPr>
          <w:rFonts w:ascii="Times New Roman" w:hAnsi="Times New Roman" w:cs="Times New Roman"/>
          <w:sz w:val="28"/>
          <w:szCs w:val="28"/>
        </w:rPr>
        <w:tab/>
        <w:t>. На всех жилых, административных, производственных и общественных зданиях в соответствии с установленным порядком нумерации домов в районе должны быть вывешены указатели и номера домов установленных образцов с подсветкой в тёмное время суток, а на многоквартирных домах - дополнительно с указателями номеров подъездов и квартир, они должны содержаться в чистоте и исправном состоянии.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Ответственность за выполнение данных требований возлагается на собственников, если иное не установлено законом или договором.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7.1.13.  Информационные указатели, вывески, рекламные конструкции (в том числе, информационные поля рекламных конструкций), декоративное панно должны содержаться в надлежащем и технически исправном состоянии.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Собственники информационных указателей, вывесок, рекламных конструкций, декоративных панно, входных групп, не входящих в состав общего имущества собственников помещений многоквартирного жилого дома, принимают необходимые меры по сохранности вышеперечисленных конструкций при очистке кровли дома в зимний период.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7.1.14</w:t>
      </w:r>
      <w:r w:rsidRPr="00FD7874">
        <w:rPr>
          <w:rFonts w:ascii="Times New Roman" w:hAnsi="Times New Roman" w:cs="Times New Roman"/>
          <w:sz w:val="28"/>
          <w:szCs w:val="28"/>
        </w:rPr>
        <w:tab/>
        <w:t>. Памятники и объекты монументального искусства, здания, являющиеся памятниками архитектуры, истории и культуры, должны содержаться в надлежащем состоянии.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7.1.15. В зимнее время собственниками (в многоквартирных домах - лицами, осуществляющими по договору управление/эксплуатацию дома) организуется своевременная очистка кровель и козырьков от снега, наледи и сосулек.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Очистка от наледеобразований кровель зданий на сторонах, выходящих на пешеходные зоны, производится немедленно по мере их образования с предварительной установкой ограждения опасных участков.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Крыши с наружным водоотводом периодически очищаются от снега, не допуская его накопления более 30 см.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7.1.16. Очистка крыш зданий от снега и наледи со сбросом на тротуары допускается только в светлое время суток с поверхности ската кровли, обращённого в сторону улицы. Сброс снега с остальных скатов кровли, а также плоских кровель производится на внутренние придомовые территории. Перед сбросом снега проводятся охранные мероприятия, обеспечивающие безопасность движения граждан. Сброшенный с кровель зданий снег и ледяные сосульки размещаются вдоль лотка проезжей части для </w:t>
      </w:r>
      <w:r w:rsidRPr="00FD7874">
        <w:rPr>
          <w:rFonts w:ascii="Times New Roman" w:hAnsi="Times New Roman" w:cs="Times New Roman"/>
          <w:sz w:val="28"/>
          <w:szCs w:val="28"/>
        </w:rPr>
        <w:lastRenderedPageBreak/>
        <w:t>последующего вывоза (по договору) организацией, убирающей проезжую часть улицы.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Запрещается сбрасывать снег, лёд и мусор в воронки водосточных труб. При сбрасывании снега с крыш принимаются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связи, таксофонов и др.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7.1.17</w:t>
      </w:r>
      <w:r w:rsidRPr="00FD7874">
        <w:rPr>
          <w:rFonts w:ascii="Times New Roman" w:hAnsi="Times New Roman" w:cs="Times New Roman"/>
          <w:sz w:val="28"/>
          <w:szCs w:val="28"/>
        </w:rPr>
        <w:tab/>
        <w:t>. Собственники нежилых помещений обеспечивают очистку козырьков входных групп от мусора, а в зимний период - снега, наледи и сосулек способами, гарантирующими безопасность окружающих и исключающими повреждение имущества третьих лиц.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7.1.18.  При содержании фасадов зданий и сооружений не допускается: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1)</w:t>
      </w:r>
      <w:r w:rsidRPr="00FD7874">
        <w:rPr>
          <w:rFonts w:ascii="Times New Roman" w:hAnsi="Times New Roman" w:cs="Times New Roman"/>
          <w:sz w:val="28"/>
          <w:szCs w:val="28"/>
        </w:rPr>
        <w:tab/>
        <w:t>повреждение (загрязнение) поверхности стен фасадов зданий и сооружений, в том числе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2)</w:t>
      </w:r>
      <w:r w:rsidRPr="00FD7874">
        <w:rPr>
          <w:rFonts w:ascii="Times New Roman" w:hAnsi="Times New Roman" w:cs="Times New Roman"/>
          <w:sz w:val="28"/>
          <w:szCs w:val="28"/>
        </w:rPr>
        <w:tab/>
        <w:t>повреждение (отсутствие) архитектурных и художественно-скульптурных деталей зданий и сооружений, в том числе колонн, пилястр, капителей, фризов, тяг, барельефов, лепных украшений, орнаментов, мозаик, художественных росписей;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3)</w:t>
      </w:r>
      <w:r w:rsidRPr="00FD7874">
        <w:rPr>
          <w:rFonts w:ascii="Times New Roman" w:hAnsi="Times New Roman" w:cs="Times New Roman"/>
          <w:sz w:val="28"/>
          <w:szCs w:val="28"/>
        </w:rPr>
        <w:tab/>
        <w:t>нарушение герметизации межпанельных стыков;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4)</w:t>
      </w:r>
      <w:r w:rsidRPr="00FD7874">
        <w:rPr>
          <w:rFonts w:ascii="Times New Roman" w:hAnsi="Times New Roman" w:cs="Times New Roman"/>
          <w:sz w:val="28"/>
          <w:szCs w:val="28"/>
        </w:rPr>
        <w:tab/>
        <w:t>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5)</w:t>
      </w:r>
      <w:r w:rsidRPr="00FD7874">
        <w:rPr>
          <w:rFonts w:ascii="Times New Roman" w:hAnsi="Times New Roman" w:cs="Times New Roman"/>
          <w:sz w:val="28"/>
          <w:szCs w:val="28"/>
        </w:rPr>
        <w:tab/>
        <w:t>повреждение (загрязнение) выступающих элементов фасадов зданий и сооружений, в том числе балконов, лоджий, эркеров, тамбуров, карнизов, козырьков, входных групп, ступеней;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6)</w:t>
      </w:r>
      <w:r w:rsidRPr="00FD7874">
        <w:rPr>
          <w:rFonts w:ascii="Times New Roman" w:hAnsi="Times New Roman" w:cs="Times New Roman"/>
          <w:sz w:val="28"/>
          <w:szCs w:val="28"/>
        </w:rPr>
        <w:tab/>
        <w:t>разрушение (отсутствие, загрязнение) ограждений балконов, в том числе лоджий, парапетов.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7.1.19. 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деформации. В случае аварийного состояния выступающих конструкций фасадов (в том числе балконов, лоджий, эркеров) закрыть и опломбировать входы и доступы к ним, провести охранные работы и принять меры по их восстановлению. Работы по ремонту должны выполняться в соответствии с действующим законодательством.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7.1.20. Формирование архитектурного решения фасадов зданий, строений,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 </w:t>
      </w:r>
      <w:r w:rsidRPr="00FD7874">
        <w:rPr>
          <w:rFonts w:ascii="Times New Roman" w:hAnsi="Times New Roman" w:cs="Times New Roman"/>
          <w:sz w:val="28"/>
          <w:szCs w:val="28"/>
        </w:rPr>
        <w:lastRenderedPageBreak/>
        <w:t>Оформление колористических решений фасадов зданий, строений, сооружений, являющихся объектами культурного наследия, в том числе выявленными объектами культурного наследия, производится в составе соответствующей проектной документации.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7.1.21</w:t>
      </w:r>
      <w:r w:rsidRPr="00FD7874">
        <w:rPr>
          <w:rFonts w:ascii="Times New Roman" w:hAnsi="Times New Roman" w:cs="Times New Roman"/>
          <w:sz w:val="28"/>
          <w:szCs w:val="28"/>
        </w:rPr>
        <w:tab/>
        <w:t>. Архитектурное решение фасада является индивидуальным и разрабатывается применимо к конкретному объекту вне зависимости от типа проекта, на основании которого осуществлялось его строительство.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Архитектурное решение фасадов объекта формируется с учётом: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функционального назначения объекта (жилое, промышленное, административное, культурно-просветительское, физкультурно-спортивное и т.д.);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местоположения объекта в структуре района, квартала, улицы;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зон визуального восприятия (участие в формировании силуэта и/или панорамы, визуальный акцент, визуальная доминанта);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типа окружающей застройки (архетип и стилистика);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-тектоники объекта (пластически разработанная, художественно осмысленная, в том числе цветом, конструкция объекта);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архитектурной колористики окружающей застройки;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материала существующих ограждающих конструкций.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7.1.22</w:t>
      </w:r>
      <w:r w:rsidRPr="00FD7874">
        <w:rPr>
          <w:rFonts w:ascii="Times New Roman" w:hAnsi="Times New Roman" w:cs="Times New Roman"/>
          <w:sz w:val="28"/>
          <w:szCs w:val="28"/>
        </w:rPr>
        <w:tab/>
        <w:t>. Для формирования архитектурного решения фасадов объекта не допускается использование следующих отделочных материалов: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ПВХ сайдинг (за исключением объектов, расположенных на промышленных территориях);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профилированный металлический лист (за исключением объектов, расположенных на промышленных территориях);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асбестоцементные листы;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самоклеящиеся плёнки;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баннерная ткань.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7.1.23</w:t>
      </w:r>
      <w:r w:rsidRPr="00FD7874">
        <w:rPr>
          <w:rFonts w:ascii="Times New Roman" w:hAnsi="Times New Roman" w:cs="Times New Roman"/>
          <w:sz w:val="28"/>
          <w:szCs w:val="28"/>
        </w:rPr>
        <w:tab/>
        <w:t>. Основным условием для фасадов объектов капитального строительства является стилевое единство в архитектурно-художественном образе, материалах и цветовом решении.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7.1.24. Отделка части фасада здания, отличная от отделки фасада всего здания, допускается только при комплексном решении фасада всего здания.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7.1.25. При строительстве и реконструкции объектов капитального строительства не допускается размещение планируемых зданий и сооружений, а также их элементов (в т.ч. крыльца, лестницы, эркеров, балконов, лоджий) за пределами красных линий.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7.1.26. При проектировании входных групп, обновлении, изменении фасадов зданий, сооружений не допускается: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1)</w:t>
      </w:r>
      <w:r w:rsidRPr="00FD7874">
        <w:rPr>
          <w:rFonts w:ascii="Times New Roman" w:hAnsi="Times New Roman" w:cs="Times New Roman"/>
          <w:sz w:val="28"/>
          <w:szCs w:val="28"/>
        </w:rPr>
        <w:tab/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2)</w:t>
      </w:r>
      <w:r w:rsidRPr="00FD7874">
        <w:rPr>
          <w:rFonts w:ascii="Times New Roman" w:hAnsi="Times New Roman" w:cs="Times New Roman"/>
          <w:sz w:val="28"/>
          <w:szCs w:val="28"/>
        </w:rPr>
        <w:tab/>
        <w:t>устройство опорных элементов (в т.ч. колонн, стоек), препятствующих движению пешеходов;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FD7874">
        <w:rPr>
          <w:rFonts w:ascii="Times New Roman" w:hAnsi="Times New Roman" w:cs="Times New Roman"/>
          <w:sz w:val="28"/>
          <w:szCs w:val="28"/>
        </w:rPr>
        <w:tab/>
        <w:t>прокладка сетей инженерно-технического обеспечения открытым способом по фасаду здания, выходящему на улицу;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4)</w:t>
      </w:r>
      <w:r w:rsidRPr="00FD7874">
        <w:rPr>
          <w:rFonts w:ascii="Times New Roman" w:hAnsi="Times New Roman" w:cs="Times New Roman"/>
          <w:sz w:val="28"/>
          <w:szCs w:val="28"/>
        </w:rPr>
        <w:tab/>
        <w:t>устройство входов, расположенных выше первого этажа, на фасадах объектов культурного наследия.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7.1.27</w:t>
      </w:r>
      <w:r w:rsidRPr="00FD7874">
        <w:rPr>
          <w:rFonts w:ascii="Times New Roman" w:hAnsi="Times New Roman" w:cs="Times New Roman"/>
          <w:sz w:val="28"/>
          <w:szCs w:val="28"/>
        </w:rPr>
        <w:tab/>
        <w:t>. Использование балкона для устройства входной группы возможно после получения согласия собственников помещений в многоквартирном доме.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Устройство входной группы,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разрешения, выданного органами местного самоуправления в установленном порядке на установку рекламной конструкции.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7.1.28</w:t>
      </w:r>
      <w:r w:rsidRPr="00FD7874">
        <w:rPr>
          <w:rFonts w:ascii="Times New Roman" w:hAnsi="Times New Roman" w:cs="Times New Roman"/>
          <w:sz w:val="28"/>
          <w:szCs w:val="28"/>
        </w:rPr>
        <w:tab/>
        <w:t>. При содержании фасадов зданий, строений и сооружений запрещается: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самовольное переоборудование или изменение внешнего вида фасада здания либо его элементов;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нарушение установленных требований по размещению вывесок, указателей улиц, номерных знаков домов, зданий и сооружений;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повреждение элементов обустройства зданий и сооружений, памятников, мемориальных досок, деревьев, кустарников, малых архитектурных форм и других элементов внешнего благоустройства на территориях общего пользования, а также производство их самовольной переделки, перестройки и перестановки;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самовольное нанесение надписей, рисунков, расклейка и развешивание объявлений и других информационных сообщений на остановочных пунктах, стенах, столбах, заборах (ограждениях) и иных не предусмотренных для этих целей объектах.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Организация работ по удалению надписей, рисунков, объявлений и других информационных сообщений возлагается на собственников, владельцев, пользователей указанных объектов.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7.2. Установка указателей.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7.2.1. На территории района осуществляется установка следующих информационных указателей: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указатели с наименованиями улиц;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указатели с наименованиями площадей;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совмещённые указатели с наименованиями улиц и номерами объектов адресации (далее - совмещённые указатели);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указатели с номерами объектов адресации (далее - указатели с номерами домов).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7.2.2.</w:t>
      </w:r>
      <w:r w:rsidRPr="00FD7874">
        <w:rPr>
          <w:rFonts w:ascii="Times New Roman" w:hAnsi="Times New Roman" w:cs="Times New Roman"/>
          <w:sz w:val="28"/>
          <w:szCs w:val="28"/>
        </w:rPr>
        <w:tab/>
        <w:t xml:space="preserve"> На фасадах зданий, строений и сооружений допускается установка следующих домовых знаков: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угловой указатель улицы, площади, проспекта, проезда, переулка;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указатель номера дома, строения;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указатель номера подъезда и номеров квартир в подъезде;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флагодержатель;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- памятная доска;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полигонометрический знак;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указатель пожарного гидранта;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указатель грунтовых геодезических знаков;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указатель районной канализации и водопровода;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указатель подземного газопровода.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7.2.3. </w:t>
      </w:r>
      <w:r w:rsidRPr="00FD7874">
        <w:rPr>
          <w:rFonts w:ascii="Times New Roman" w:hAnsi="Times New Roman" w:cs="Times New Roman"/>
          <w:sz w:val="28"/>
          <w:szCs w:val="28"/>
        </w:rPr>
        <w:tab/>
        <w:t>На фасаде вводимого в эксплуатацию многоквартирного дома устанавливается указатель (маркировка) класса его энергетической эффективности.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замену. Требования к указателю класса (маркировке) энергетической эффективности многоквартирного дома устанавливаются в соответствии с Постановлением Правительства Российской Федерации от 25.01.2011 № 18 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домов".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7.2.4.</w:t>
      </w:r>
      <w:r w:rsidRPr="00FD7874">
        <w:rPr>
          <w:rFonts w:ascii="Times New Roman" w:hAnsi="Times New Roman" w:cs="Times New Roman"/>
          <w:sz w:val="28"/>
          <w:szCs w:val="28"/>
        </w:rPr>
        <w:tab/>
        <w:t xml:space="preserve"> Установка информационных указателей осуществляется в соответствии с требованиями к установке информационных указателей, предусмотренными настоящими Правилами.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7.2.5.</w:t>
      </w:r>
      <w:r w:rsidRPr="00FD7874">
        <w:rPr>
          <w:rFonts w:ascii="Times New Roman" w:hAnsi="Times New Roman" w:cs="Times New Roman"/>
          <w:sz w:val="28"/>
          <w:szCs w:val="28"/>
        </w:rPr>
        <w:tab/>
        <w:t xml:space="preserve"> Информационные указатели представляют собой плоскую панель или световой короб прямоугольной формы, размеры которых зависят от вида информационного указателя и количества элементов адреса.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Информационные указатели должны быть изготовлены из материалов с высокими декоративными и эксплуатационными свойствами, устойчивых к воздействию климатических условий, имеющих гарантированную антикоррозийную стойкость, морозоустойчивость, обеспечивающих безопасность эксплуатации и удобство обслуживания (содержания и ремонта).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7.2.6.</w:t>
      </w:r>
      <w:r w:rsidRPr="00FD7874">
        <w:rPr>
          <w:rFonts w:ascii="Times New Roman" w:hAnsi="Times New Roman" w:cs="Times New Roman"/>
          <w:sz w:val="28"/>
          <w:szCs w:val="28"/>
        </w:rPr>
        <w:tab/>
        <w:t xml:space="preserve"> Надписи на информационных указателях выполняются белым цветом на синем фоне с применением световозвращающего материала, обеспечивающего читаемость информации на указателях в тёмное время суток.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7.2.7.</w:t>
      </w:r>
      <w:r w:rsidRPr="00FD7874">
        <w:rPr>
          <w:rFonts w:ascii="Times New Roman" w:hAnsi="Times New Roman" w:cs="Times New Roman"/>
          <w:sz w:val="28"/>
          <w:szCs w:val="28"/>
        </w:rPr>
        <w:tab/>
        <w:t xml:space="preserve"> Наименование улиц,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администрации Сухосолотинского сельского поселения.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Наименование площадей, административно-территориальных единиц на указателях воспроизводятся в соответствии с их официальными наименованиями.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Наименование улиц, проспектов, проездов, площадей и иных административно-территориальных единиц на указателях выполняется прописными буквами, сокращения не используются.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7.2.8. </w:t>
      </w:r>
      <w:r w:rsidRPr="00FD7874">
        <w:rPr>
          <w:rFonts w:ascii="Times New Roman" w:hAnsi="Times New Roman" w:cs="Times New Roman"/>
          <w:sz w:val="28"/>
          <w:szCs w:val="28"/>
        </w:rPr>
        <w:tab/>
        <w:t>Допускается написание на указателях наименований улиц, проспектов, проездов, площадей и иных административно-территориальных единиц в две строки.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 xml:space="preserve">7.2.9. </w:t>
      </w:r>
      <w:r w:rsidRPr="00FD7874">
        <w:rPr>
          <w:rFonts w:ascii="Times New Roman" w:hAnsi="Times New Roman" w:cs="Times New Roman"/>
          <w:sz w:val="28"/>
          <w:szCs w:val="28"/>
        </w:rPr>
        <w:tab/>
        <w:t>Номера объектов адресации размещаются: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на лицевом фасаде - в простенке с правой стороны фасада;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на улицах с односторонним движением транспорта - на стороне фасада, ближней по направлению движения транспорта;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у арки или главного входа - с правой стороны или над проёмом;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на дворовых фасадах - в простенке со стороны внутриквартального проезда;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при длине фасада более 100 м указатели устанавливаются с двух сторон главного фасада;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на оградах и корпусах промышленных предприятий - справа от главного входа, въезда;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на объектах адресации, расположенных на перекрёстках улиц, указатели устанавливаются с двух сторон угла объекта адресации на фасаде, выходящем на перекрёсток улиц.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Указатели устанавливаются с левой стороны главного фасада объекта адресации на расстоянии не более 1 м от угла объекта адресации и на высоте от 2,5 до 3,5 м от уровня земли.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Установка указателей должна иметь единую вертикальную отметку размещения с соседними зданиями.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7.3. Ограждения.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7.3.1.</w:t>
      </w:r>
      <w:r w:rsidRPr="00FD7874">
        <w:rPr>
          <w:rFonts w:ascii="Times New Roman" w:hAnsi="Times New Roman" w:cs="Times New Roman"/>
          <w:sz w:val="28"/>
          <w:szCs w:val="28"/>
        </w:rPr>
        <w:tab/>
        <w:t>Устройство ограждений является дополнительным элементом благоустройства. В целях благоустройства на территории Ивнянского района следует предусматривать применение различных видов ограждений: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газонные ограждения (высота 0,3 - 0,5 м);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ограды: низкие (высота 0,5 - 1,0 м), средние (высота 1,0 - 1,5 м), высокие (высота 1,5 - 2,0 м);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ограждения - тумбы для транспортных проездов и автостоянок (высота 0,3 - 0,4 м);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ограждения спортивных площадок (высота 2,5 - 3,0 м);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декоративные ограждения (высота 1,2 - 2,0 м);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-технические ограждения (высота в соответствии с действующими нормами).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Высота ограждений определяется в соответствии с настоящим пунктом, если иное не предусмотрено законодательством Российской Федерации.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7.3.2.</w:t>
      </w:r>
      <w:r w:rsidRPr="00FD7874">
        <w:rPr>
          <w:rFonts w:ascii="Times New Roman" w:hAnsi="Times New Roman" w:cs="Times New Roman"/>
          <w:sz w:val="28"/>
          <w:szCs w:val="28"/>
        </w:rPr>
        <w:tab/>
        <w:t>На территории Сухосолотинского сельского поселения подлежат использованию следующие типы ограждений: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Прозрачное ограждение - ограда с применением декоративной решётки, художественного литья из высокопрочного чугуна, элементов ажурных оград из железобетонных конструкций, стальной сетки, штакетника;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Глухое ограждение - железобетонные панели с гладкой плоскостью или с рельефом, каменное, металлический лист или профиль, деревянная доска и другие экологически чистые непрозрачные строительные материалы;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- Комбинированное ограждение - комбинация из глухих и прозрачных плоскостей с применением отдельных декоративных элементов;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Живая изгородь - изгородь, представляющая собой рядовую посадку (1 - 3 ряда) кустарников и деревьев специальных пород, хорошо поддающихся формовке (стрижке). Выбор пород кустарников и деревьев для живых изгородей следует производить с учётом местных почвенно-климатических условий.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7.3.3.</w:t>
      </w:r>
      <w:r w:rsidRPr="00FD7874">
        <w:rPr>
          <w:rFonts w:ascii="Times New Roman" w:hAnsi="Times New Roman" w:cs="Times New Roman"/>
          <w:sz w:val="28"/>
          <w:szCs w:val="28"/>
        </w:rPr>
        <w:tab/>
        <w:t>Ограждения применяются: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прозрачное ограждение: для ограждения административных зданий, офисов предприятий и организаций, образовательных и оздоровительных учреждений, спортивных объектов, пляжей, гостиниц, санаториев, домов отдыха, парков, скверов, ботанических садов, зоопарков, памятных мест (кладбищ, памятников и мемориальных комплексов), части территории предприятий, выходящих на улицы района, придомовых территорий многоквартирных и индивидуальных жилых домов;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глухое ограждение: для ограждения объектов, ограничение обзора и доступа которых предусмотрено требованиями федеральных законов, правилами техники безопасности, санитарно-гигиеническими и эстетическими требованиями, территории земельных участков, предназначенных для индивидуального жилищного строительства, части территорий предприятий, не имеющей выхода к улицам района;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комбинированное ограждение: для ограждения территории учреждений культуры, спортивных объектов с контролируемым входом, дворовых территорий многоквартирных и индивидуальных жилых домов;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живая изгородь: для ограждения земельных участков, используемых для ведения садоводства и огородничества, а также части придомовых территорий индивидуальных жилых домов.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7.3.4. </w:t>
      </w:r>
      <w:r w:rsidRPr="00FD7874">
        <w:rPr>
          <w:rFonts w:ascii="Times New Roman" w:hAnsi="Times New Roman" w:cs="Times New Roman"/>
          <w:sz w:val="28"/>
          <w:szCs w:val="28"/>
        </w:rPr>
        <w:tab/>
        <w:t>Подземные части оград следует изолировать от воздействия влаги. Сетка, проволока, металлические элементы, применяемые для ограждений, должны иметь антикоррозийное покрытие.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7.3.5.</w:t>
      </w:r>
      <w:r w:rsidRPr="00FD7874">
        <w:rPr>
          <w:rFonts w:ascii="Times New Roman" w:hAnsi="Times New Roman" w:cs="Times New Roman"/>
          <w:sz w:val="28"/>
          <w:szCs w:val="28"/>
        </w:rPr>
        <w:tab/>
        <w:t>Ограждения должны выполняться из высококачественных материалов, иметь единый характер в границах объекта благоустройства территории. Архитектурно-художественное решение ограждений должно соответствовать характеру архитектурного окружения.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7.3.6.</w:t>
      </w:r>
      <w:r w:rsidRPr="00FD7874">
        <w:rPr>
          <w:rFonts w:ascii="Times New Roman" w:hAnsi="Times New Roman" w:cs="Times New Roman"/>
          <w:sz w:val="28"/>
          <w:szCs w:val="28"/>
        </w:rPr>
        <w:tab/>
        <w:t>Ограждение объектов, расположенных в кварталах с ценной исторической застройкой, необходимо выполнять по индивидуальным проектам, применяя художественное литье из высокопрочного чугуна, декоративную решётку, элементы ажурных оград из железобетонных конструкций и других высококачественных материалов.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7.3.7. </w:t>
      </w:r>
      <w:r w:rsidRPr="00FD7874">
        <w:rPr>
          <w:rFonts w:ascii="Times New Roman" w:hAnsi="Times New Roman" w:cs="Times New Roman"/>
          <w:sz w:val="28"/>
          <w:szCs w:val="28"/>
        </w:rPr>
        <w:tab/>
        <w:t>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7.3.8.</w:t>
      </w:r>
      <w:r w:rsidRPr="00FD7874">
        <w:rPr>
          <w:rFonts w:ascii="Times New Roman" w:hAnsi="Times New Roman" w:cs="Times New Roman"/>
          <w:sz w:val="28"/>
          <w:szCs w:val="28"/>
        </w:rPr>
        <w:tab/>
        <w:t xml:space="preserve"> На территориях общественного, жилого, рекреационного назначения запрещается проектирование глухих и железобетонных ограждений.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7.3.9.</w:t>
      </w:r>
      <w:r w:rsidRPr="00FD7874">
        <w:rPr>
          <w:rFonts w:ascii="Times New Roman" w:hAnsi="Times New Roman" w:cs="Times New Roman"/>
          <w:sz w:val="28"/>
          <w:szCs w:val="28"/>
        </w:rPr>
        <w:tab/>
        <w:t xml:space="preserve"> Следует предусматривать размещение защитных металлических ограждений высотой 0,5 метров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метров.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7.3.10</w:t>
      </w:r>
      <w:r w:rsidRPr="00FD7874">
        <w:rPr>
          <w:rFonts w:ascii="Times New Roman" w:hAnsi="Times New Roman" w:cs="Times New Roman"/>
          <w:sz w:val="28"/>
          <w:szCs w:val="28"/>
        </w:rPr>
        <w:tab/>
        <w:t>.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ограждений, позволяющие производить ремонтные или строительные работы.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7.3.11.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метра и более, диаметром 0,8 метра и более в зависимости от возраста, породы дерева и прочих характеристик.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7.3.12. Ограждения участков, расположенных по фасадной части улиц, размещаются в пределах красных линий улиц. Ограждение участков, расположенных внутри квартала или микрорайона, размещается согласно градостроительным нормам и границам земельных участков, определённых в государственном кадастре недвижимости.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7.3.13</w:t>
      </w:r>
      <w:r w:rsidRPr="00FD7874">
        <w:rPr>
          <w:rFonts w:ascii="Times New Roman" w:hAnsi="Times New Roman" w:cs="Times New Roman"/>
          <w:sz w:val="28"/>
          <w:szCs w:val="28"/>
        </w:rPr>
        <w:tab/>
        <w:t>. Высота ограждений всех типов не должна превышать 2 м, если иное не установлено действующим законодательством, настоящими Правилами.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Высоту и вид ограждения следует принимать в зависимости от категории улицы, на которой размещено ограждение.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Улицы и дороги местного значения на территориях с многоэтажной застройкой - 0,50 - 2,00 м. Ограждение предусматривать преимущественно по индивидуальным проектам;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Улицы и дороги местного значения на территориях с малоэтажной индивидуальной застройкой - 1,00 - 2,00 м. Ограждение может быть прозрачное, комбинированное или глухое;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Жилые улицы и дороги местного значения - 1,00 - 2,00 м. Ограждение в основном предусматривается глухое или комбинированное;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Дороги и проезды промышленных и коммунально-складских районов - не более 2,00 м. Ограждение предусматривается глухое;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Высоту и вид ограждения индивидуального земельного участка со стороны смежного домовладения следует принимать прозрачное либо глухое не более 1,80 м;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Наименьшее расстояние от ограждений всех типов до оси ствола дерева следует принимать не менее 3,00 м, до кустарника - не менее 1,00 м;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Высоту и вид ограждения для зданий, сооружений и предприятий принимать следующие: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общеобразовательные школы, профессионально-технические училища, колледжи, лицеи и т.п. - не более 1,60 м; ограждение прозрачное;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- детские сады-ясли - не более 1,60 м; ограждение прозрачное;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спортивные комплексы, стадионы, катки, открытые бассейны и другие спортивные сооружения (при контролируемом входе посетителей) - не более 1,60 м; ограждение прозрачное либо комбинированное;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летние сооружения в парках при контролируемом входе посетителей (танцевальные площадки, аттракционы и т.п.), - 1,60 м; ограждение прозрачное (при необходимости охраны) или живая изгородь;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охраняемые объекты радиовещания и телевидения - не более 2,00 м; ограждение прозрачное либо комбинированное;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объекты, ограждаемые по требованиям техники безопасности или по санитарно-гигиеническим требованиям (открытые распределительные устройства, подстанции, артскважины, водозаборы и т.п.) - 1,60 - 2,00 м; ограждение прозрачное, комбинированное либо глухое;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хозяйственные зоны предприятий общественного питания и бытового обслуживания населения, магазинов, санаториев, домов отдыха, гостиниц и т.п. - не более 1,60 м; ограждение - живая изгородь, прозрачное или комбинированное (при необходимости охраны).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7.3.14</w:t>
      </w:r>
      <w:r w:rsidRPr="00FD7874">
        <w:rPr>
          <w:rFonts w:ascii="Times New Roman" w:hAnsi="Times New Roman" w:cs="Times New Roman"/>
          <w:sz w:val="28"/>
          <w:szCs w:val="28"/>
        </w:rPr>
        <w:tab/>
        <w:t>. Ограждения всех типов (исключая живые изгороди) подлежат окраске. Глухие ограждения окрашиваются, как правило, в светлые тона. Конструкция ограждений должна быть безопасна для населения. Владельцы ограждений несут ответственность за их техническое и эстетическое состояние.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7.3.15. Внешние ограждения земельных участков размещаются в пределах "красных линий" проспектов и улиц. Размещение ограждений внутри кварталов, микрорайонов, районов сложившейся многоэтажной и индивидуальной застройки, вокруг территорий предприятий и организаций, учреждений образования, здравоохранения и культуры, а также территорий рекреационного назначения (парков, скверов и других зон отдыха) производится по границам земельных участков, определённых в соответствии с требованиями Земельного кодекса Российской Федерации и Федерального закона от 24.07.2007 № 221-ФЗ "О государственном кадастре недвижимости".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ab/>
      </w:r>
    </w:p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- добавить пункт 8 «Палисадники» следующего содержания:</w:t>
      </w:r>
    </w:p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8.1.</w:t>
      </w:r>
      <w:r w:rsidRPr="00FD7874">
        <w:rPr>
          <w:rFonts w:ascii="Times New Roman" w:hAnsi="Times New Roman" w:cs="Times New Roman"/>
          <w:sz w:val="28"/>
          <w:szCs w:val="28"/>
        </w:rPr>
        <w:tab/>
        <w:t>Палисадник может размещаться в сторону улицы между жилым домом и "красной" линией при возможности его устройства. Ширина палисадника в существующей застройке определяется с учётом категории улицы и не может превышать 3 м.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8.2.</w:t>
      </w:r>
      <w:r w:rsidRPr="00FD7874">
        <w:rPr>
          <w:rFonts w:ascii="Times New Roman" w:hAnsi="Times New Roman" w:cs="Times New Roman"/>
          <w:sz w:val="28"/>
          <w:szCs w:val="28"/>
        </w:rPr>
        <w:tab/>
        <w:t>Ограждение палисадника высотой до 1 м должно быть лёгким, прозрачным (ограда с применением декоративной решётки, художественного литья из высокопрочного чугуна, элементов ажурных оград из железобетонных конструкций, стальные сетки, штакетник). Рекомендуется устройство палисадников, где ограждением служит живая изгородь высотой до 1 метра, представляющая собой рядовую посадку (1 - 3 ряда) декоративных пород кустарников и деревьев, хорошо поддающихся формовке (стрижке).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8.3.</w:t>
      </w:r>
      <w:r w:rsidRPr="00FD7874">
        <w:rPr>
          <w:rFonts w:ascii="Times New Roman" w:hAnsi="Times New Roman" w:cs="Times New Roman"/>
          <w:sz w:val="28"/>
          <w:szCs w:val="28"/>
        </w:rPr>
        <w:tab/>
        <w:t>Запрещается устройство палисадника: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в реконструируемых районах на улицах с большой транспортной нагрузкой, где требуется максимальное расширение проезжей части, следствием чего является приближение пешеходных тротуаров к "красной" линии;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на улицах, имеющих ширину в пределах "красных" линий 15 м и менее;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на улицах со сложившимся благоустройством без традиционных палисадников.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8.4.</w:t>
      </w:r>
      <w:r w:rsidRPr="00FD7874">
        <w:rPr>
          <w:rFonts w:ascii="Times New Roman" w:hAnsi="Times New Roman" w:cs="Times New Roman"/>
          <w:sz w:val="28"/>
          <w:szCs w:val="28"/>
        </w:rPr>
        <w:tab/>
        <w:t>Обладатель палисадника обязан: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использовать палисадник только для целей озеленения и улучшения эстетического восприятия;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содержать палисадник в надлежащем состоянии;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своевременно производить ремонт ограждения, садового инвентаря и оборудования;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осуществлять другие мероприятия, предусмотренные настоящими Правилами.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8.5.</w:t>
      </w:r>
      <w:r w:rsidRPr="00FD7874">
        <w:rPr>
          <w:rFonts w:ascii="Times New Roman" w:hAnsi="Times New Roman" w:cs="Times New Roman"/>
          <w:sz w:val="28"/>
          <w:szCs w:val="28"/>
        </w:rPr>
        <w:tab/>
        <w:t>Запрещается: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захламлять, складировать дрова, пило- и стройматериалы, валить мусор, размещать транспортные средства, иную технику и оборудование на занятой палисадником территории;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устройство ограждения палисадника, препятствующего проезду пожарных машин и другой спецтехники;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содержать на территории палисадника домашний скот и птицу;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ухудшать условия эксплуатации жилищного фонда, районных кабельных сетей, подземных сооружений, безопасности движения транспорта и пешеходов, мешать работе наружного освещения.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8.6.</w:t>
      </w:r>
      <w:r w:rsidRPr="00FD7874">
        <w:rPr>
          <w:rFonts w:ascii="Times New Roman" w:hAnsi="Times New Roman" w:cs="Times New Roman"/>
          <w:sz w:val="28"/>
          <w:szCs w:val="28"/>
        </w:rPr>
        <w:tab/>
        <w:t>По требованию государственной жилищной инспекции, государственного органа по охране памятников истории и культуры, уполномоченного органа местного самоуправления, владельцев инженерных сетей обладатель палисадника должен предоставить к ним беспрепятственный доступ и в случае необходимости демонтировать ограждение, произвести вырубку зелёных насаждений и выполнить другие законные требования в назначенные сроки.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ab/>
      </w:r>
    </w:p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- добавить пункт 9  «Содержание дорог» следующего содержания:</w:t>
      </w:r>
    </w:p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9.1.</w:t>
      </w:r>
      <w:r w:rsidRPr="00FD7874">
        <w:rPr>
          <w:rFonts w:ascii="Times New Roman" w:hAnsi="Times New Roman" w:cs="Times New Roman"/>
          <w:sz w:val="28"/>
          <w:szCs w:val="28"/>
        </w:rPr>
        <w:tab/>
        <w:t>Содержание улиц и дорог, внутриквартальных проездов, тротуаров (пешеходных территорий), мостов и путепроводов включает в себя комплекс работ (мероприятий) сезонного характера, обеспечивающих чистоту проезжей части улиц и дорог, тротуаров и других дорожных сооружений, а также безопасные условия движения транспорта и пешеходов.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Содержание дорог включает в себя также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</w:t>
      </w:r>
      <w:r w:rsidRPr="00FD7874">
        <w:rPr>
          <w:rFonts w:ascii="Times New Roman" w:hAnsi="Times New Roman" w:cs="Times New Roman"/>
          <w:sz w:val="28"/>
          <w:szCs w:val="28"/>
        </w:rPr>
        <w:lastRenderedPageBreak/>
        <w:t>организация и безопасность дорожного движения, отвечающих требованиям ГОСТ Р 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Содержание территорий дорог включает в себя текущий ремонт дорог, тротуаров, искусственных сооружений; ежедневную уборку грязи, мусора, снега и льда (наледи) с тротуаров (пешеходных территорий) и проезжей части дорог, улиц и мостов; мойку и полив дорожных покрытий; уход за газонами и зелёными насаждениями; текущий ремонт опор уличного освещения и контактной сети; ремонт и окраску малых архитектурных форм; ремонт и очистку смотровых колодцев и дождеприёмников, нагорных канав и открытых лотков, входящих в состав искусственных сооружений.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9.2.</w:t>
      </w:r>
      <w:r w:rsidRPr="00FD7874">
        <w:rPr>
          <w:rFonts w:ascii="Times New Roman" w:hAnsi="Times New Roman" w:cs="Times New Roman"/>
          <w:sz w:val="28"/>
          <w:szCs w:val="28"/>
        </w:rPr>
        <w:tab/>
        <w:t>Смотровые и дождеприемные колодцы, колодцы подземных коммуникаций, люки (решётки) должны содержаться в закрытом и исправном состоянии, обеспечивающем безопасное движение транспорта и пешеходов.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Содержание, очистку и поддержание в исправном техническом состоянии приёмных, тупиковых, смотровых и других колодцев и камер обеспечивают их собственники, владельцы, пользователи в соответствии с требованиями государственных стандартов.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Разрушенные крышки и решётки колодцев, открытые колодцы должны быть в течение одного часа ограждены собственниками инженерных сетей, если иное не установлено действующим законодательством РФ, ограждены соответствующими предупреждающими знаками и заменены в срок не более трёх часов. Наличие открытых люков, а также выбоин, просадок и провалов дорожного покрытия по внешнему краю колодца в радиусе 1 м от внешнего края крышки (решётки) колодца не допускается.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9.3.</w:t>
      </w:r>
      <w:r w:rsidRPr="00FD7874">
        <w:rPr>
          <w:rFonts w:ascii="Times New Roman" w:hAnsi="Times New Roman" w:cs="Times New Roman"/>
          <w:sz w:val="28"/>
          <w:szCs w:val="28"/>
        </w:rPr>
        <w:tab/>
        <w:t>Средства организации дорожного движения, объекты уличного оборудования, уличная мебель, устройства наружного освещения и подсветки, малые архитектурные формы и иные элементы благоустройства должны содержаться в чистоте и исправном состоянии.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9.4.</w:t>
      </w:r>
      <w:r w:rsidRPr="00FD7874">
        <w:rPr>
          <w:rFonts w:ascii="Times New Roman" w:hAnsi="Times New Roman" w:cs="Times New Roman"/>
          <w:sz w:val="28"/>
          <w:szCs w:val="28"/>
        </w:rPr>
        <w:tab/>
        <w:t>Для обеспечения проведения механизированной уборки автомобильных дорог местного значения, в том числе автомобильных стоянок, устанавливаются дорожные знаки в соответствии с требованиями Правил дорожного движения.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В иных местах обслуживающими организациями устанавливаются информационные таблички с указанием времени уборки соответствующей территории.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Владельцы транспортных средств обязаны принимать меры по исключению помех в проведении механизированных работ по уборке мусора и снега.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ab/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- добавить пункт 10 « Малые архитектурные формы» следующего содержания: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10.1.</w:t>
      </w:r>
      <w:r w:rsidRPr="00FD7874">
        <w:rPr>
          <w:rFonts w:ascii="Times New Roman" w:hAnsi="Times New Roman" w:cs="Times New Roman"/>
          <w:sz w:val="28"/>
          <w:szCs w:val="28"/>
        </w:rPr>
        <w:tab/>
        <w:t>Малые архитектурные формы являются дополнительными элементами благоустройства территорий.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К малым архитектурным формам относятся элементы монументально-декоративного оформления, устройства для мобильного и вертикального озеленения, водные устройства, коммунально-бытовое и техническое оборудование, скамьи, а также игровое, спортивное, осветительное оборудование, афишные тумбы и информационные щиты, светильники наружного освещения, ограды, ворота, навесы, перголы, садово-парковые сооружения, фонтаны, каскады, бассейны, мостики, беседки, цветочницы, вазоны, урны, декоративная и игровая скульптура, лестницы, пандусы, балюстрады, решётки, мемориальные доски.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10.2.</w:t>
      </w:r>
      <w:r w:rsidRPr="00FD7874">
        <w:rPr>
          <w:rFonts w:ascii="Times New Roman" w:hAnsi="Times New Roman" w:cs="Times New Roman"/>
          <w:sz w:val="28"/>
          <w:szCs w:val="28"/>
        </w:rPr>
        <w:tab/>
        <w:t>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документацией, с утверждённым Паспортом установленной формы.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10.3.</w:t>
      </w:r>
      <w:r w:rsidRPr="00FD7874">
        <w:rPr>
          <w:rFonts w:ascii="Times New Roman" w:hAnsi="Times New Roman" w:cs="Times New Roman"/>
          <w:sz w:val="28"/>
          <w:szCs w:val="28"/>
        </w:rPr>
        <w:tab/>
        <w:t>При проектировании и выборе малых архитектурных форм рекомендуется пользоваться каталогами сертифицированных изделий.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Для зон исторической застройки, районных центров и землях общего пользования малые архитектурные формы должны проектироваться на основании индивидуальных проектных разработок.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10.4.</w:t>
      </w:r>
      <w:r w:rsidRPr="00FD7874">
        <w:rPr>
          <w:rFonts w:ascii="Times New Roman" w:hAnsi="Times New Roman" w:cs="Times New Roman"/>
          <w:sz w:val="28"/>
          <w:szCs w:val="28"/>
        </w:rPr>
        <w:tab/>
        <w:t>В случае если выполнение земляных работ повлекло повреждение или перемещение малых архитектурных форм, нарушившие благоустройство физические или юридические лица обеспечивают восстановление малых архитектурных форм.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Надлежащее восстановление малых архитектурных форм (качество, объем) подтверждается актом, подписанным с участием собственников малых архитектурных форм (или их представителем). В случае если малые архитектурные формы расположены на придомовой территории, акт подписывается с участием представителей собственников помещений в многоквартирном доме.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10.5.</w:t>
      </w:r>
      <w:r w:rsidRPr="00FD7874">
        <w:rPr>
          <w:rFonts w:ascii="Times New Roman" w:hAnsi="Times New Roman" w:cs="Times New Roman"/>
          <w:sz w:val="28"/>
          <w:szCs w:val="28"/>
        </w:rPr>
        <w:tab/>
        <w:t>К установке малых архитектурных форм предъявляются следующие требования: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соответствие характеру архитектурного и ландшафтного окружения элементов благоустройства территории;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- высокие декоративные и эксплуатационные качества материалов, их сохранность на протяжении длительного периода с учётом неблагоприятного воздействия внешней среды; 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эстетичность, функциональность, прочность, надёжность, безопасность конструкции.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10.6.</w:t>
      </w:r>
      <w:r w:rsidRPr="00FD7874">
        <w:rPr>
          <w:rFonts w:ascii="Times New Roman" w:hAnsi="Times New Roman" w:cs="Times New Roman"/>
          <w:sz w:val="28"/>
          <w:szCs w:val="28"/>
        </w:rPr>
        <w:tab/>
        <w:t>Скамьи (стационарные, переносные, встроенные) в необходимом количестве должны быть установлены на площадках для отдыха, придомовых площадках, детских игровых площадках, на участках основных пешеходных коммуникаций.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Скамьи должны устанавливаться в основном на твёрдые виды покрытия или фундамент, который не должен выступать над поверхностью </w:t>
      </w:r>
      <w:r w:rsidRPr="00FD7874">
        <w:rPr>
          <w:rFonts w:ascii="Times New Roman" w:hAnsi="Times New Roman" w:cs="Times New Roman"/>
          <w:sz w:val="28"/>
          <w:szCs w:val="28"/>
        </w:rPr>
        <w:lastRenderedPageBreak/>
        <w:t>земли. На детских игровых площадках и площадках для отдыха допускается установка скамей на мягкие виды покрытий.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Поверхности скамьи рекомендуется выполнять из дерева с различными видами водоустойчивой обработки.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10.7.</w:t>
      </w:r>
      <w:r w:rsidRPr="00FD7874">
        <w:rPr>
          <w:rFonts w:ascii="Times New Roman" w:hAnsi="Times New Roman" w:cs="Times New Roman"/>
          <w:sz w:val="28"/>
          <w:szCs w:val="28"/>
        </w:rPr>
        <w:tab/>
        <w:t>Малые архитектурные формы не должны перекрывать ширину тротуара.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10.8.</w:t>
      </w:r>
      <w:r w:rsidRPr="00FD7874">
        <w:rPr>
          <w:rFonts w:ascii="Times New Roman" w:hAnsi="Times New Roman" w:cs="Times New Roman"/>
          <w:sz w:val="28"/>
          <w:szCs w:val="28"/>
        </w:rPr>
        <w:tab/>
        <w:t>Ответственность за состояние малых архитектурных форм несут их собственники, которые обязаны: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обеспечить техническую исправность малых архитектурных форм и безопасность их использования (отсутствие трещин, ржавчины сколов и других повреждений, наличие сертификатов соответствия для детских игровых и спортивных форм, проверка устойчивости и др.);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выполнять работы по своевременному ремонту, замене, очистке от грязи малых архитектурных форм, ежегодно выполнять замену песка в песочницах;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выполнять работы по очистке подходов к малым архитектурным формам (скамейкам, урнам, качелям и др.) и территорий вокруг них от снега и наледи;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в весенний период производить плановый осмотр малых архитектурных форм, их очистку от старой краски, ржавчины, промывку, окраску, а также замену сломанных элементов.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10.9.</w:t>
      </w:r>
      <w:r w:rsidRPr="00FD7874">
        <w:rPr>
          <w:rFonts w:ascii="Times New Roman" w:hAnsi="Times New Roman" w:cs="Times New Roman"/>
          <w:sz w:val="28"/>
          <w:szCs w:val="28"/>
        </w:rPr>
        <w:tab/>
        <w:t>Объекты садово-парковой мебели, садово-паркового оборудования и скульптуры, в том числе фонтаны, парковые павильоны, беседки, мостики, ограды, ворота, навесы, вазоны и другие малые архитектурные формы, должны находиться в чистом и исправном состоянии.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10.10. Для содержания цветочных ваз и урн в надлежащем состоянии должны быть обеспечены: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ремонт повреждённых элементов;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удаление подтёков и грязи;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- удаление мусора, отцветших соцветий и цветов, засохших листьев.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10.11. Ограждения (металлические решётки) необходимо содержать в надлежащем техническом состоянии, очищать от старого покрытия и производить окраску не реже одного раза в год.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10.12. В зимний период элементы садово-парковой мебели, садово-паркового оборудования и скульптуры, а также подходы к ним должны быть очищены от снега и наледи.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10.13. Ответственность за состояние и эксплуатацию фонтанов возлагается на собственников этих объектов.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Содержание территорий, прилегающих к фонтанам, осуществляют лица, ответственные за содержание территорий, на которых находятся данные объекты.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Сроки включения фонтанов, режимы их работы, график промывки и очистки чаш, технологические перерывы и окончание работы определяются их собственником.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В период работы фонтанов очистка водной поверхности от мусора производится ежедневно. Собственники обязаны содержать фонтаны в чистоте и в период их отключения.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10.14. Купаться в фонтанах запрещено.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10.15. Запрещается: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1) разрушение и повреждение малых архитектурных форм, нанесение надписей различного содержания, размещение информационных материалов на малых архитектурных формах;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2) использование малых архитектурных форм не по назначению.</w:t>
      </w:r>
    </w:p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- добавить пункт 11 «Зелёные насаждения» следующего содержания: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11.1.</w:t>
      </w:r>
      <w:r w:rsidRPr="00FD7874">
        <w:rPr>
          <w:rFonts w:ascii="Times New Roman" w:hAnsi="Times New Roman" w:cs="Times New Roman"/>
          <w:sz w:val="28"/>
          <w:szCs w:val="28"/>
        </w:rPr>
        <w:tab/>
        <w:t>Градостроительная деятельность на территории Ивнянского района осуществляется, основываясь на принципе максимального сохранения зелёных насаждений в районе.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11.2.</w:t>
      </w:r>
      <w:r w:rsidRPr="00FD7874">
        <w:rPr>
          <w:rFonts w:ascii="Times New Roman" w:hAnsi="Times New Roman" w:cs="Times New Roman"/>
          <w:sz w:val="28"/>
          <w:szCs w:val="28"/>
        </w:rPr>
        <w:tab/>
        <w:t>Проведение работ по благоустройству и озеленению территорий выполнять в соответствии с утверждённым Паспортом установленной формы.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11.3.</w:t>
      </w:r>
      <w:r w:rsidRPr="00FD7874">
        <w:rPr>
          <w:rFonts w:ascii="Times New Roman" w:hAnsi="Times New Roman" w:cs="Times New Roman"/>
          <w:sz w:val="28"/>
          <w:szCs w:val="28"/>
        </w:rPr>
        <w:tab/>
        <w:t>Создание новых объектов озеленения на территории района осуществляется в соответствии с документами территориального планирования и Правилами землепользования и застройки, утверждёнными в администрации Сухосолотинского сельского поселения, и СНиП 2.07.01-89 "Градостроительство. Планировка и застройка  сельских поселений", на основании проектов, утверждённых в установленном порядке.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11.4.</w:t>
      </w:r>
      <w:r w:rsidRPr="00FD7874">
        <w:rPr>
          <w:rFonts w:ascii="Times New Roman" w:hAnsi="Times New Roman" w:cs="Times New Roman"/>
          <w:sz w:val="28"/>
          <w:szCs w:val="28"/>
        </w:rPr>
        <w:tab/>
        <w:t>Зелёные насаждения являются обязательным элементом благоустройства территории. Ландшафтное обустройство и озеленение являются неотъемлемыми компонентами объектов благоустройства территории, должны предусматриваться в проектной документации.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Хозяйствующий субъект или физическое лицо, осуществляющее подготовку проектной документации, организует и координирует работы по подготовке проектной документации, несёт ответственность за качество проектной документации и ее соответствие требованиям технических регламентов и нормативов градостроительного проектирования.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При проведении работ по благоустройству необходимо максимальное сохранение существующих зелёных насаждений.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11.5.</w:t>
      </w:r>
      <w:r w:rsidRPr="00FD7874">
        <w:rPr>
          <w:rFonts w:ascii="Times New Roman" w:hAnsi="Times New Roman" w:cs="Times New Roman"/>
          <w:sz w:val="28"/>
          <w:szCs w:val="28"/>
        </w:rPr>
        <w:tab/>
        <w:t>Запрещается посадка деревьев в пределах охранных зон подземных коммуникаций.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11.6.</w:t>
      </w:r>
      <w:r w:rsidRPr="00FD7874">
        <w:rPr>
          <w:rFonts w:ascii="Times New Roman" w:hAnsi="Times New Roman" w:cs="Times New Roman"/>
          <w:sz w:val="28"/>
          <w:szCs w:val="28"/>
        </w:rPr>
        <w:tab/>
        <w:t>В составе комплексного благоустройства рекомендуется использовать элементы декоративного озеленения, ландшафтных композиций в соответствии с элементами благоустройства территории.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11.7.</w:t>
      </w:r>
      <w:r w:rsidRPr="00FD7874">
        <w:rPr>
          <w:rFonts w:ascii="Times New Roman" w:hAnsi="Times New Roman" w:cs="Times New Roman"/>
          <w:sz w:val="28"/>
          <w:szCs w:val="28"/>
        </w:rPr>
        <w:tab/>
        <w:t>Охране подлежат все зелёные насаждения, расположенные на территории района, независимо от форм собственности на земельные участки, на которых эти насаждения расположены.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11.8.</w:t>
      </w:r>
      <w:r w:rsidRPr="00FD7874">
        <w:rPr>
          <w:rFonts w:ascii="Times New Roman" w:hAnsi="Times New Roman" w:cs="Times New Roman"/>
          <w:sz w:val="28"/>
          <w:szCs w:val="28"/>
        </w:rPr>
        <w:tab/>
        <w:t xml:space="preserve">Граждане, должностные и юридические лица обязаны принимать меры для сохранения зелёных насаждений, не допускать незаконные действия </w:t>
      </w:r>
      <w:r w:rsidRPr="00FD7874">
        <w:rPr>
          <w:rFonts w:ascii="Times New Roman" w:hAnsi="Times New Roman" w:cs="Times New Roman"/>
          <w:sz w:val="28"/>
          <w:szCs w:val="28"/>
        </w:rPr>
        <w:lastRenderedPageBreak/>
        <w:t xml:space="preserve">или бездействия, способные привести к повреждению или уничтожению зелёных 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насаждений.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11.9.</w:t>
      </w:r>
      <w:r w:rsidRPr="00FD7874">
        <w:rPr>
          <w:rFonts w:ascii="Times New Roman" w:hAnsi="Times New Roman" w:cs="Times New Roman"/>
          <w:sz w:val="28"/>
          <w:szCs w:val="28"/>
        </w:rPr>
        <w:tab/>
        <w:t>Физические и юридические лица обязаны возместить ущерб, нанесённый зелёному хозяйству района, в случае вырубки, уничтожения или повреждения зелёных насаждений в соответствии с установленным порядком.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11.10. Вырубка, пересадка, обрезка зелёных насаждений, в том числе попадающих на территорию застройки, прокладки подземных коммуникаций, дорог, установки линий электропередачи и других сооружений, производится в соответствии с разрешением, выдаваемым в соответствии с Порядком, установленным Муниципальным советом Ивнянского района.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11.11. Места посадки зелёных насаждений определяются уполномоченным структурным подразделением администрации  Ивнянского района.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11.12. Стрижка газонов, выкос сорной растительности производится на высоту до 3 - 5 см периодически при достижении травяным покровом высоты 15 см. Скошенная трава должна быть убрана в течение суток.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11.13. Полив зелёных насаждений на объектах озеленения производится в утреннее время не позднее 8 - 9 часов или в вечернее время после 18 - 19 часов.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11.14. На территории района запрещается: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1)повреждать и уничтожать зелёные насаждения, газоны, цветочные клумбы;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2)загрязнять газоны, а также складировать на них строительные и другие материалы, тару, отходы и мусор, снег, скол асфальта, льда с очищаемых территорий;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3)сбрасывать снег с крыш на участки, занятые зелёными насаждениями, без принятия мер, обеспечивающих сохранность деревьев и кустарников;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4)допускать касание ветвей деревьев токонесущих проводов, закрытие ими адресных таблиц домов, дорожных знаков;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5)сжигать опавшую листву и сухую траву, совершать иные действия, создающие пожароопасную обстановку;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6)подвешивать на деревьях посторонние предметы, забивать в стволы деревьев гвозди, прикреплять рекламные изделия, электропровода, колючую проволоку и другие ограждения, которые могут повредить деревья;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7)устанавливать рекламные щиты, опоры освещения на расстоянии менее 3 м от стволов деревьев;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8)оставлять пни после проведения работ по вырубке деревьев;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9)добывать из деревьев сок, смолу, делать надрезы и надписи на стволах и ветвях деревьев;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10)выгул домашних животных вне специально отведённых территорий (выгул домашних животных допускается производить только на специально отведённых территориях с соблюдением "Правил содержания собак и кошек");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11)производить иные действия, способные нанести вред зелёным насаждениям, в том числе запрещённые настоящими Правилами и иными правовыми актами.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11.15. Владельцы линий электропередачи обеспечивают своевременную обрезку веток под линиями электропередачи.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11.16. Ветви, закрывающие адресные таблицы (указатели наименования улиц и номера домов), дорожные знаки, светофоры, треугольники видимости перекрёстков, обрезаются ответственными за содержание территорий лицами.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11.17. Новые посадки зелёных насаждений, а также выкопка и пересадка зелёных насаждений на земельных участках, находящихся в муниципальной собственности и расположенных на территориях общего пользования, осуществляются по согласованию с уполномоченными структурными подразделениями администрации района, администраций городских и сельских поселений района, если иное не предусмотрено действующим законодательством.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11.18. Посадка зелёных насаждений должна осуществляться в соответствии с требованиями действующих регламентов, правил и норм.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Применяемый посадочный материал должен отвечать требованиям по качеству и параметрам, установленным государственным стандартом.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Оптимальным временем посадки растений являются весна и осень.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11.19. При устройстве новых дорог, тротуаров, парковок и других сооружений вокруг стволов деревьев обустраивается приствольная лунка диаметром не менее 1,5 м. В местах интенсивного пешеходного движения на приствольные лунки устанавливаются декоративные металлические или деревянные решётки. Для доступа поверхностных вод ограждение приствольных лунок не должно возвышаться над основным покрытием территории.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11.20. Ответственными за содержание и охрану зелёных насаждений на объектах озеленения территорий общего пользования (парки, скверы, сады, бульвары, уличное и дорожное озеленение) являются уполномоченные структурные подразделения администрации района и организации, если иное не предусмотрено действующим законодательством или договором.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11.21. Ответственные за содержание и охрану зелёных насаждений обязаны: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1)соблюдать регламент ухода за зелёными насаждениями (приложение 3);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2)обеспечивать регулярные работы по содержанию и уходу за зелёными насаждениями в соответствии с требованиями регламентов, правил и норм;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3)обеспечивать удаление (снос) аварийных, старовозрастных, больных, потерявших декоративную ценность зелёных насаждений в соответствии с установленным порядком, если иное не предусмотрено действующим законодательством;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4)поддерживать на участках озеленения чистоту и порядок, не допускать их засорения бытовыми и промышленными отходами;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5)своевременно проводить мероприятия по выявлению и борьбе с вредителями и возбудителями заболеваний зелёных насаждений;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6)проводить обрезку кроны деревьев и кустарников, стрижку живой изгороди, не приводящую к потере декоративности и жизнеспособности зелёных насаждений;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7)проводить стрижку и покос газонов с обязательным удалением срезанной травы, обрезку краёв газонов вдоль дорог, тротуаров, дорожек, площадок в соответствии с профилем данного газона, а также восстанавливать участки газонов, повреждённые или вытоптанные, при необходимости оборудовать газоны газонными решётками или решетчатыми плитками для заезда и парковки автотранспорта;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8)при организации строительно-монтажных, ремонтных, земельно-планировочных работ в зоне произрастания зелёных насаждений принимать меры по их сбережению: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а) ограждать деревья и кустарники сплошными щитами высотой 2 м,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м, производить охранительную обвязку стволов деревьев и связывание кроны кустарников;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б) не допускать обнажения и повреждения корневой системы деревьев и кустарников;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в) не допускать засыпку деревьев и кустарников грунтом и строительным мусором;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г) срезать растительный грунт на глубину 0,2 - 0,3 м, перемещать для складирования в специально выделенные места для последующего использования на благоустройство территорий, устройство газонов, цветников; при работе с растительным грунтом предохранять его от смешивания с нижележащим нерастительным грунтом, от загрязнения, размыва и выветривания;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д) деревья и кустарники, годные для пересадки, выкапывать и использовать при озеленении данного или другого объекта;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е) в случае возможного подтопления зелёных насаждений производить устройство дренажа;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ж) при производстве замощений и асфальтировании районных проездов, площадей, придомовых территорий, тротуаров оставлять вокруг дерева свободные пространства (приствольные лунки) диаметром не менее 1,5 м;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з) для сохранения корневой системы деревьев, расположенных ближе 3 метров от объектов строительства, реконструкции, капитального ремонта, устраивать вокруг ограждения деревьев настил из досок радиусом не менее 1,6 метра;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и) при прокладке подземных коммуникаций обеспечивать расстояние между краем траншеи и корневой системой дерева не менее 3 метров, а корневой системой кустарника - не менее 1,5 метра;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к) при производстве работ методом горизонтального бурения в зоне корней деревьев и кустарников работы производить ниже расположения скелетных корней, но не менее 1,5 метра от поверхности почвы;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л) при асфальтировании, мощении дорог и тротуаров соблюдать размеры приствольной грунтовой зоны: вокруг деревьев - 2 x 2 метра, вокруг кустарников - 1,5 x 1,5 метра;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м) не складировать строительные материалы и не устраивать стоянки машин и автомобилей на расстоянии ближе 2,5 м от дерева и 1,5 м от кустарников. Складирование горючих материалов производить не ближе 10 м от деревьев и кустарников;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н) подъездные пути и места для установки подъёмных кранов и другой строительной техники располагать, не допуская уничтожения (повреждения) зелёных насаждений.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11.22. На земельных участках с зелёными насаждениями, находящихся в муниципальной собственности и расположенных на территориях общего пользования, запрещается: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1)устройство катков, организация игр (в т.ч. футбол, волейбол, городки), за исключением мест, специально отведённых для этих целей;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2)замусоривание, складирование отходов производства и потребления, предметов, оборудования, устройство несанкционированных свалок мусора;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3)сбрасывание с крыш зданий и сооружений снега, строительных материалов и отходов производства и потребления без принятия мер, обеспечивающих сохранность зелёных насаждений;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4)самовольная разработка песка, глины, растительного грунта;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5)самовольная разбивка огородов;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6)проведение самовольной вырубки, нанесение механического и химического повреждения зелёным насаждениям, в том числе посыпка солью и полив химическим раствором;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7)подвешивание на деревьях гамаков, качелей, верёвок для сушки белья, прикрепление рекламных щитов, электропроводов, электрогирлянд из лампочек, колючей проволоки и других ограждений, которые могут повредить зелёные насаждения;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8)разведение открытого огня с целью сжигания листьев и древесно-кустарниковых отходов;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9)сливание хозяйственно-фекальных и промышленных канализационных стоков, химических веществ;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10)разорение муравейников, ловля и уничтожение птиц и животных;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11)производство новых посадок зелёных насаждений без согласования с администрацией района, администраций Сухосолотинского сельского поселения 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12)проведение разрытия для прокладки инженерных сетей и коммуникаций без согласования в установленном порядке.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lastRenderedPageBreak/>
        <w:t>11.23. На газонах и цветниках, расположенных на земельных участках, находящихся в муниципальной собственности, запрещается: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1)складировать снег, лёд и уличный смет;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2)ходить, сидеть и лежать (за исключением луговых газонов), рвать цветы;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3)заезжать и ездить на автомобилях и спецтехнике, мотоциклах, скутерах, квадроциклах, лошадях, за исключением мест, специально отведённых для этих целей, а также проведения работ по обслуживанию данных объектов;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4)добывать из деревьев сок, смолу, делать зарубки, надрезы, надписи.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11.24. За незаконное уничтожение (повреждение) зелёных насаждений взыскивается ущерб в соответствии с действующим законодательством.</w:t>
      </w:r>
    </w:p>
    <w:p w:rsidR="00FD7874" w:rsidRPr="00FD7874" w:rsidRDefault="00FD7874" w:rsidP="00FD78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- существующий пункт 3 «ответственность  за нарушение правил  обозначить пунктом 12» следующего содержания:</w:t>
      </w:r>
    </w:p>
    <w:p w:rsidR="00FD7874" w:rsidRPr="00FD7874" w:rsidRDefault="00FD7874" w:rsidP="00FD7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12.1 . Лица,  виновные  в нарушении  настоящих Правил, привлекаются  к административной  ответственности  в соответствии со статьёй 2.11 закона Белгородской области «Об административных  правонарушениях на территории Белгородской области»</w:t>
      </w:r>
    </w:p>
    <w:p w:rsidR="00FD7874" w:rsidRPr="00FD7874" w:rsidRDefault="00FD7874" w:rsidP="00FD7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12.2. Наделение  должностных лиц полномочиями  по составлению  протоколов об  административных  правонарушениях, отнесённых в  соответствии с законодательством к  компетенции органов  местного самоуправления, осуществляется  распоряжением  администрации сельского поселения.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>2. Обнародовать настоящее решение в общедоступных местах, а также разместить его на официальном сайте Ивнянского района.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74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земского собрания Сухосолотинского сельского поселения по экономическому развитию, бюджету, налоговой политике и муниципальной собственности (Кошкарева Т.С.). 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 xml:space="preserve">Глава Сухосолотинского </w:t>
      </w:r>
    </w:p>
    <w:p w:rsidR="00FD7874" w:rsidRPr="00FD7874" w:rsidRDefault="00FD7874" w:rsidP="00FD78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74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И.В. Гутенева</w:t>
      </w: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874" w:rsidRPr="00FD7874" w:rsidRDefault="00FD7874" w:rsidP="00FD7874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74"/>
    <w:rsid w:val="00DB1A84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73A24-BE15-4568-BED9-6906EF33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13344</Words>
  <Characters>76061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2017-04-18T12:24:00Z</dcterms:created>
  <dcterms:modified xsi:type="dcterms:W3CDTF">2017-04-18T12:24:00Z</dcterms:modified>
</cp:coreProperties>
</file>