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B1" w:rsidRDefault="00915C65" w:rsidP="00164DB1">
      <w:pPr>
        <w:pStyle w:val="1"/>
        <w:spacing w:line="270" w:lineRule="auto"/>
        <w:ind w:left="0" w:right="82" w:firstLine="0"/>
        <w:rPr>
          <w:sz w:val="28"/>
        </w:rPr>
      </w:pPr>
      <w:r>
        <w:rPr>
          <w:sz w:val="28"/>
        </w:rPr>
        <w:t xml:space="preserve">Р О С </w:t>
      </w:r>
      <w:proofErr w:type="spellStart"/>
      <w:r>
        <w:rPr>
          <w:sz w:val="28"/>
        </w:rPr>
        <w:t>С</w:t>
      </w:r>
      <w:proofErr w:type="spellEnd"/>
      <w:r>
        <w:rPr>
          <w:sz w:val="28"/>
        </w:rPr>
        <w:t xml:space="preserve"> И Й С К А Я   Ф Е Д Е Р А Ц И Я</w:t>
      </w:r>
    </w:p>
    <w:p w:rsidR="00164DB1" w:rsidRDefault="00ED7E35" w:rsidP="00164DB1">
      <w:pPr>
        <w:pStyle w:val="1"/>
        <w:spacing w:line="270" w:lineRule="auto"/>
        <w:ind w:left="0" w:right="82" w:firstLine="0"/>
        <w:rPr>
          <w:sz w:val="28"/>
        </w:rPr>
      </w:pPr>
      <w:r>
        <w:rPr>
          <w:sz w:val="28"/>
        </w:rPr>
        <w:t xml:space="preserve">Б Е Л Г О Р О Д С К А Я </w:t>
      </w:r>
      <w:r w:rsidR="00915C65">
        <w:rPr>
          <w:sz w:val="28"/>
        </w:rPr>
        <w:t>О Б Л А С Т Ь</w:t>
      </w:r>
    </w:p>
    <w:p w:rsidR="00752CD4" w:rsidRDefault="00915C65" w:rsidP="00164DB1">
      <w:pPr>
        <w:pStyle w:val="1"/>
        <w:spacing w:line="270" w:lineRule="auto"/>
        <w:ind w:left="0" w:right="82" w:firstLine="0"/>
      </w:pPr>
      <w:r>
        <w:rPr>
          <w:sz w:val="28"/>
        </w:rPr>
        <w:t>МУНИЦИПАЛЬНЫЙ РАЙОН «ИВНЯНСКИЙ РАЙОН»</w:t>
      </w:r>
    </w:p>
    <w:p w:rsidR="00752CD4" w:rsidRDefault="00915C65" w:rsidP="00164DB1">
      <w:pPr>
        <w:spacing w:after="18" w:line="259" w:lineRule="auto"/>
        <w:ind w:right="24" w:firstLine="0"/>
        <w:jc w:val="center"/>
      </w:pPr>
      <w:r>
        <w:rPr>
          <w:noProof/>
        </w:rPr>
        <w:drawing>
          <wp:inline distT="0" distB="0" distL="0" distR="0">
            <wp:extent cx="591312" cy="723900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312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CD4" w:rsidRDefault="00915C65">
      <w:pPr>
        <w:pStyle w:val="1"/>
        <w:spacing w:line="270" w:lineRule="auto"/>
        <w:ind w:left="10" w:right="80"/>
      </w:pPr>
      <w:r>
        <w:rPr>
          <w:sz w:val="28"/>
        </w:rPr>
        <w:t xml:space="preserve">ЗЕМСКОЕ СОБРАНИЕ </w:t>
      </w:r>
    </w:p>
    <w:p w:rsidR="00164DB1" w:rsidRDefault="00164DB1" w:rsidP="00164DB1">
      <w:pPr>
        <w:spacing w:after="41" w:line="248" w:lineRule="auto"/>
        <w:ind w:left="3547" w:right="286" w:hanging="3550"/>
        <w:jc w:val="center"/>
        <w:rPr>
          <w:b/>
        </w:rPr>
      </w:pPr>
      <w:r>
        <w:rPr>
          <w:b/>
        </w:rPr>
        <w:t>СУХОСОЛОТИНСКОГО</w:t>
      </w:r>
      <w:r w:rsidR="00915C65">
        <w:rPr>
          <w:b/>
        </w:rPr>
        <w:t xml:space="preserve"> СЕЛЬСКОГО ПОСЕЛЕНИЯ</w:t>
      </w:r>
    </w:p>
    <w:p w:rsidR="00164DB1" w:rsidRDefault="00164DB1" w:rsidP="00164DB1">
      <w:pPr>
        <w:spacing w:after="41" w:line="248" w:lineRule="auto"/>
        <w:ind w:left="3547" w:right="286" w:hanging="3550"/>
        <w:jc w:val="center"/>
        <w:rPr>
          <w:b/>
          <w:sz w:val="32"/>
        </w:rPr>
      </w:pPr>
      <w:r>
        <w:rPr>
          <w:b/>
          <w:sz w:val="32"/>
        </w:rPr>
        <w:t xml:space="preserve">Р Е Ш Е Н И Е </w:t>
      </w:r>
    </w:p>
    <w:p w:rsidR="00752CD4" w:rsidRPr="00164DB1" w:rsidRDefault="00164DB1" w:rsidP="00164DB1">
      <w:pPr>
        <w:spacing w:after="41" w:line="248" w:lineRule="auto"/>
        <w:ind w:left="3547" w:right="286" w:hanging="3550"/>
        <w:jc w:val="center"/>
      </w:pPr>
      <w:r>
        <w:rPr>
          <w:b/>
          <w:sz w:val="32"/>
        </w:rPr>
        <w:t>село Сухосолотино</w:t>
      </w:r>
    </w:p>
    <w:p w:rsidR="00164DB1" w:rsidRDefault="00164DB1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8207"/>
        </w:tabs>
        <w:spacing w:after="4"/>
        <w:ind w:left="-15" w:firstLine="0"/>
        <w:jc w:val="left"/>
      </w:pPr>
    </w:p>
    <w:p w:rsidR="00164DB1" w:rsidRDefault="00164DB1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8207"/>
        </w:tabs>
        <w:spacing w:after="4"/>
        <w:ind w:left="-15" w:firstLine="0"/>
        <w:jc w:val="left"/>
      </w:pPr>
    </w:p>
    <w:p w:rsidR="00752CD4" w:rsidRPr="00164DB1" w:rsidRDefault="00ED7E35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8207"/>
        </w:tabs>
        <w:spacing w:after="4"/>
        <w:ind w:left="-15" w:firstLine="0"/>
        <w:jc w:val="left"/>
        <w:rPr>
          <w:b/>
        </w:rPr>
      </w:pPr>
      <w:r>
        <w:rPr>
          <w:b/>
        </w:rPr>
        <w:t>12 февраля</w:t>
      </w:r>
      <w:r w:rsidR="00915C65" w:rsidRPr="00164DB1">
        <w:rPr>
          <w:b/>
        </w:rPr>
        <w:t xml:space="preserve"> 201</w:t>
      </w:r>
      <w:r>
        <w:rPr>
          <w:b/>
        </w:rPr>
        <w:t>8</w:t>
      </w:r>
      <w:r w:rsidR="00915C65" w:rsidRPr="00164DB1">
        <w:rPr>
          <w:b/>
        </w:rPr>
        <w:t xml:space="preserve"> года </w:t>
      </w:r>
      <w:r w:rsidR="00915C65" w:rsidRPr="00164DB1">
        <w:rPr>
          <w:b/>
        </w:rPr>
        <w:tab/>
        <w:t xml:space="preserve"> </w:t>
      </w:r>
      <w:r w:rsidR="00915C65" w:rsidRPr="00164DB1">
        <w:rPr>
          <w:b/>
        </w:rPr>
        <w:tab/>
        <w:t xml:space="preserve"> </w:t>
      </w:r>
      <w:r w:rsidR="00915C65" w:rsidRPr="00164DB1">
        <w:rPr>
          <w:b/>
        </w:rPr>
        <w:tab/>
        <w:t xml:space="preserve"> </w:t>
      </w:r>
      <w:r w:rsidR="00915C65" w:rsidRPr="00164DB1">
        <w:rPr>
          <w:b/>
        </w:rPr>
        <w:tab/>
        <w:t xml:space="preserve"> </w:t>
      </w:r>
      <w:r w:rsidR="00915C65" w:rsidRPr="00164DB1">
        <w:rPr>
          <w:b/>
        </w:rPr>
        <w:tab/>
        <w:t xml:space="preserve"> </w:t>
      </w:r>
      <w:r w:rsidR="00915C65" w:rsidRPr="00164DB1">
        <w:rPr>
          <w:b/>
        </w:rPr>
        <w:tab/>
        <w:t xml:space="preserve"> </w:t>
      </w:r>
      <w:r w:rsidR="00915C65" w:rsidRPr="00164DB1">
        <w:rPr>
          <w:b/>
        </w:rPr>
        <w:tab/>
        <w:t xml:space="preserve"> </w:t>
      </w:r>
      <w:r w:rsidR="00915C65" w:rsidRPr="00164DB1">
        <w:rPr>
          <w:b/>
        </w:rPr>
        <w:tab/>
        <w:t xml:space="preserve">№ </w:t>
      </w:r>
      <w:r w:rsidR="00164DB1">
        <w:rPr>
          <w:b/>
        </w:rPr>
        <w:t>5</w:t>
      </w:r>
      <w:r>
        <w:rPr>
          <w:b/>
        </w:rPr>
        <w:t>8</w:t>
      </w:r>
      <w:r w:rsidR="00164DB1">
        <w:rPr>
          <w:b/>
        </w:rPr>
        <w:t>/</w:t>
      </w:r>
      <w:r>
        <w:rPr>
          <w:b/>
        </w:rPr>
        <w:t>6</w:t>
      </w:r>
      <w:r w:rsidR="00915C65" w:rsidRPr="00164DB1">
        <w:rPr>
          <w:b/>
        </w:rPr>
        <w:t xml:space="preserve"> </w:t>
      </w:r>
    </w:p>
    <w:p w:rsidR="00752CD4" w:rsidRDefault="00915C65">
      <w:pPr>
        <w:spacing w:after="14" w:line="259" w:lineRule="auto"/>
        <w:ind w:firstLine="0"/>
        <w:jc w:val="left"/>
      </w:pPr>
      <w:r>
        <w:rPr>
          <w:sz w:val="24"/>
        </w:rPr>
        <w:t xml:space="preserve"> </w:t>
      </w:r>
    </w:p>
    <w:p w:rsidR="00752CD4" w:rsidRDefault="00915C65">
      <w:pPr>
        <w:spacing w:after="0" w:line="259" w:lineRule="auto"/>
        <w:ind w:firstLine="0"/>
        <w:jc w:val="left"/>
      </w:pPr>
      <w:r>
        <w:t xml:space="preserve"> </w:t>
      </w:r>
    </w:p>
    <w:p w:rsidR="00752CD4" w:rsidRDefault="00915C65">
      <w:pPr>
        <w:spacing w:after="34" w:line="259" w:lineRule="auto"/>
        <w:ind w:firstLine="0"/>
        <w:jc w:val="left"/>
      </w:pPr>
      <w:r>
        <w:t xml:space="preserve"> </w:t>
      </w:r>
    </w:p>
    <w:p w:rsidR="00752CD4" w:rsidRDefault="00ED7E35" w:rsidP="00ED7E35">
      <w:pPr>
        <w:spacing w:after="41" w:line="248" w:lineRule="auto"/>
        <w:ind w:left="7" w:right="4615" w:hanging="10"/>
      </w:pPr>
      <w:r>
        <w:rPr>
          <w:b/>
        </w:rPr>
        <w:t>О внесении изменений в решение</w:t>
      </w:r>
      <w:r w:rsidR="00915C65">
        <w:rPr>
          <w:b/>
        </w:rPr>
        <w:t xml:space="preserve"> земского собрания </w:t>
      </w:r>
      <w:r w:rsidR="00164DB1">
        <w:rPr>
          <w:b/>
        </w:rPr>
        <w:t>Сухосолотинского</w:t>
      </w:r>
      <w:r w:rsidR="00915C65">
        <w:rPr>
          <w:b/>
        </w:rPr>
        <w:t xml:space="preserve"> сельского поселения </w:t>
      </w:r>
      <w:r>
        <w:rPr>
          <w:b/>
        </w:rPr>
        <w:t>от 28 июля 2017 гола № 51/4</w:t>
      </w:r>
    </w:p>
    <w:p w:rsidR="00752CD4" w:rsidRDefault="00915C65">
      <w:pPr>
        <w:spacing w:after="0" w:line="259" w:lineRule="auto"/>
        <w:ind w:firstLine="0"/>
        <w:jc w:val="left"/>
      </w:pPr>
      <w:r>
        <w:t xml:space="preserve"> </w:t>
      </w:r>
    </w:p>
    <w:p w:rsidR="00752CD4" w:rsidRDefault="00915C65">
      <w:pPr>
        <w:spacing w:after="26" w:line="259" w:lineRule="auto"/>
        <w:ind w:left="852" w:firstLine="0"/>
        <w:jc w:val="left"/>
      </w:pPr>
      <w:r>
        <w:t xml:space="preserve"> </w:t>
      </w:r>
    </w:p>
    <w:p w:rsidR="00752CD4" w:rsidRDefault="008014BC">
      <w:pPr>
        <w:ind w:left="-15" w:right="73"/>
      </w:pPr>
      <w:r>
        <w:t xml:space="preserve">В целях приведения </w:t>
      </w:r>
      <w:r w:rsidR="00453993">
        <w:t xml:space="preserve">нормативных правовых актов </w:t>
      </w:r>
      <w:r>
        <w:t xml:space="preserve">в соответствие с </w:t>
      </w:r>
      <w:r w:rsidR="00453993">
        <w:t xml:space="preserve">федеральным </w:t>
      </w:r>
      <w:r>
        <w:t xml:space="preserve">законодательством </w:t>
      </w:r>
      <w:bookmarkStart w:id="0" w:name="_GoBack"/>
      <w:bookmarkEnd w:id="0"/>
      <w:r>
        <w:t xml:space="preserve">земское собрание </w:t>
      </w:r>
      <w:r w:rsidR="00164DB1">
        <w:t>Сухосолотинского</w:t>
      </w:r>
      <w:r w:rsidR="00915C65">
        <w:t xml:space="preserve"> сельского поселения </w:t>
      </w:r>
      <w:r w:rsidR="00915C65">
        <w:rPr>
          <w:b/>
        </w:rPr>
        <w:t>решило</w:t>
      </w:r>
      <w:r w:rsidR="00915C65">
        <w:t xml:space="preserve">:  </w:t>
      </w:r>
    </w:p>
    <w:p w:rsidR="00944939" w:rsidRDefault="00944939">
      <w:pPr>
        <w:ind w:left="-15" w:right="73"/>
      </w:pPr>
      <w:r>
        <w:t>1. Внести в решение земского собрания Сухосолотинского сельского поселения от 28 июля 2017 года № 51/4 «Об утверждении Порядка проведения антикоррупционной экспертизы проектов нормативных правовых актов и нормативных правовых актов земского собрания Сухосолотинского сельского поселения» следующие изменения:</w:t>
      </w:r>
    </w:p>
    <w:p w:rsidR="00F64757" w:rsidRDefault="00F64757">
      <w:pPr>
        <w:ind w:left="-15" w:right="73"/>
      </w:pPr>
      <w:r>
        <w:t>1.1. П</w:t>
      </w:r>
      <w:r w:rsidR="00944939">
        <w:t>реамбул</w:t>
      </w:r>
      <w:r>
        <w:t>у</w:t>
      </w:r>
      <w:r w:rsidR="00944939">
        <w:t xml:space="preserve"> решения </w:t>
      </w:r>
      <w:r>
        <w:t>изложить в новой редакции:</w:t>
      </w:r>
    </w:p>
    <w:p w:rsidR="00944939" w:rsidRDefault="00F64757" w:rsidP="00F64757">
      <w:pPr>
        <w:ind w:left="-15" w:right="73" w:firstLine="15"/>
      </w:pPr>
      <w:r>
        <w:t xml:space="preserve">«Руководствуясь Федеральным законом от 25 декабря 2008 № 273-ФЗ «О противодействии коррупции», Федеральным законом от 17 июля 2009 № 172-ФЗ «Об антикоррупционной экспертизе нормативных правовых актов и проектов нормативных правовых актов», Законом Белгородской области от 7 мая 2010 года № 338 «О противодействии коррупции в Белгородской области», постановлением Правительства Белгородской области от 14 июля 2008 года № 174-пп «О порядке проведения экспертизы проектов нормативных правовых актов области на </w:t>
      </w:r>
      <w:proofErr w:type="spellStart"/>
      <w:r>
        <w:t>коррупциогенность</w:t>
      </w:r>
      <w:proofErr w:type="spellEnd"/>
      <w:r>
        <w:t xml:space="preserve">, в целях выявления в проектах нормативных правовых актов и нормативных правовых актах земского </w:t>
      </w:r>
      <w:r>
        <w:lastRenderedPageBreak/>
        <w:t xml:space="preserve">собрания Сухосолотинского сельского поселения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устранения».</w:t>
      </w:r>
    </w:p>
    <w:p w:rsidR="00F64757" w:rsidRDefault="00F64757" w:rsidP="00F64757">
      <w:pPr>
        <w:spacing w:after="15" w:line="270" w:lineRule="auto"/>
        <w:ind w:left="10" w:right="83" w:hanging="10"/>
      </w:pPr>
      <w:r>
        <w:tab/>
      </w:r>
      <w:r>
        <w:tab/>
        <w:t>1.2. В п.1 пп.1.1. Порядка проведения антикоррупционной экспертизы проектов нормативных правовых актов и нормативных правовых актов земского собрания Сухосолотинского сельского поселения в пятой строке следует читать «</w:t>
      </w:r>
      <w:r w:rsidRPr="00F64757">
        <w:t xml:space="preserve">Законом Белгородской области от </w:t>
      </w:r>
      <w:r>
        <w:t>7 мая</w:t>
      </w:r>
      <w:r w:rsidRPr="00F64757">
        <w:t xml:space="preserve"> 2010 года </w:t>
      </w:r>
      <w:r>
        <w:t>№ 338 «</w:t>
      </w:r>
      <w:r w:rsidRPr="00F64757">
        <w:t>О противодействии ко</w:t>
      </w:r>
      <w:r>
        <w:t>ррупции в Белгородской области».</w:t>
      </w:r>
    </w:p>
    <w:p w:rsidR="00752CD4" w:rsidRDefault="00F64757" w:rsidP="00F64757">
      <w:pPr>
        <w:ind w:left="-15" w:right="73"/>
      </w:pPr>
      <w:r>
        <w:t>2</w:t>
      </w:r>
      <w:r w:rsidR="00944939">
        <w:t xml:space="preserve">.Обнародовать </w:t>
      </w:r>
      <w:r w:rsidR="00915C65">
        <w:t xml:space="preserve">настоящее </w:t>
      </w:r>
      <w:r w:rsidR="00164DB1">
        <w:t>решение в общедоступных местах,</w:t>
      </w:r>
      <w:r w:rsidR="00944939">
        <w:t xml:space="preserve"> </w:t>
      </w:r>
      <w:r w:rsidR="00915C65">
        <w:t xml:space="preserve">разместить на официальном </w:t>
      </w:r>
      <w:proofErr w:type="spellStart"/>
      <w:r w:rsidR="00915C65">
        <w:t>web</w:t>
      </w:r>
      <w:proofErr w:type="spellEnd"/>
      <w:r w:rsidR="00915C65">
        <w:t xml:space="preserve">-сайте администрации </w:t>
      </w:r>
      <w:r w:rsidR="00164DB1">
        <w:t>Сухосолотинского</w:t>
      </w:r>
      <w:r w:rsidR="00915C65">
        <w:t xml:space="preserve"> сельского поселения </w:t>
      </w:r>
      <w:proofErr w:type="spellStart"/>
      <w:r w:rsidR="00915C65">
        <w:t>adm</w:t>
      </w:r>
      <w:r w:rsidR="00164DB1">
        <w:rPr>
          <w:lang w:val="en-US"/>
        </w:rPr>
        <w:t>suhosolotino</w:t>
      </w:r>
      <w:proofErr w:type="spellEnd"/>
      <w:r w:rsidR="00915C65">
        <w:t>.</w:t>
      </w:r>
      <w:proofErr w:type="spellStart"/>
      <w:r w:rsidR="00915C65">
        <w:t>ru</w:t>
      </w:r>
      <w:proofErr w:type="spellEnd"/>
      <w:r w:rsidR="00915C65">
        <w:t xml:space="preserve">. </w:t>
      </w:r>
    </w:p>
    <w:p w:rsidR="00752CD4" w:rsidRDefault="00915C65">
      <w:pPr>
        <w:spacing w:after="0" w:line="259" w:lineRule="auto"/>
        <w:ind w:firstLine="0"/>
        <w:jc w:val="left"/>
      </w:pPr>
      <w:r>
        <w:rPr>
          <w:sz w:val="22"/>
        </w:rPr>
        <w:t xml:space="preserve"> </w:t>
      </w:r>
    </w:p>
    <w:p w:rsidR="00752CD4" w:rsidRDefault="00915C65" w:rsidP="0041162F">
      <w:pPr>
        <w:spacing w:after="97" w:line="240" w:lineRule="auto"/>
        <w:ind w:firstLine="0"/>
        <w:jc w:val="left"/>
      </w:pPr>
      <w:r>
        <w:rPr>
          <w:sz w:val="22"/>
        </w:rPr>
        <w:t xml:space="preserve"> </w:t>
      </w:r>
    </w:p>
    <w:p w:rsidR="00752CD4" w:rsidRDefault="00915C65" w:rsidP="0041162F">
      <w:pPr>
        <w:spacing w:after="41" w:line="240" w:lineRule="auto"/>
        <w:ind w:left="7" w:hanging="10"/>
      </w:pPr>
      <w:r>
        <w:rPr>
          <w:b/>
        </w:rPr>
        <w:t xml:space="preserve">Глава </w:t>
      </w:r>
      <w:r w:rsidR="00164DB1">
        <w:rPr>
          <w:b/>
        </w:rPr>
        <w:t>Сухосолотинского</w:t>
      </w:r>
      <w:r>
        <w:rPr>
          <w:b/>
        </w:rPr>
        <w:t xml:space="preserve"> </w:t>
      </w:r>
    </w:p>
    <w:p w:rsidR="00752CD4" w:rsidRPr="00164DB1" w:rsidRDefault="00915C65" w:rsidP="0041162F">
      <w:pPr>
        <w:spacing w:after="13" w:line="240" w:lineRule="auto"/>
        <w:ind w:left="7" w:hanging="10"/>
      </w:pPr>
      <w:r>
        <w:rPr>
          <w:b/>
        </w:rPr>
        <w:t xml:space="preserve">сельского поселения                                                            </w:t>
      </w:r>
      <w:r w:rsidR="00944939">
        <w:rPr>
          <w:b/>
        </w:rPr>
        <w:t xml:space="preserve">        </w:t>
      </w:r>
      <w:r>
        <w:rPr>
          <w:b/>
        </w:rPr>
        <w:t xml:space="preserve">  </w:t>
      </w:r>
      <w:r w:rsidR="00164DB1">
        <w:rPr>
          <w:b/>
        </w:rPr>
        <w:t xml:space="preserve">И.В. </w:t>
      </w:r>
      <w:proofErr w:type="spellStart"/>
      <w:r w:rsidR="00164DB1">
        <w:rPr>
          <w:b/>
        </w:rPr>
        <w:t>Гутенева</w:t>
      </w:r>
      <w:proofErr w:type="spellEnd"/>
    </w:p>
    <w:p w:rsidR="00752CD4" w:rsidRPr="00F64757" w:rsidRDefault="00915C65" w:rsidP="00F64757">
      <w:pPr>
        <w:spacing w:after="0" w:line="240" w:lineRule="auto"/>
        <w:ind w:firstLine="0"/>
        <w:jc w:val="left"/>
      </w:pPr>
      <w:r>
        <w:rPr>
          <w:b/>
        </w:rPr>
        <w:t xml:space="preserve"> </w:t>
      </w:r>
    </w:p>
    <w:sectPr w:rsidR="00752CD4" w:rsidRPr="00F64757">
      <w:headerReference w:type="even" r:id="rId8"/>
      <w:headerReference w:type="default" r:id="rId9"/>
      <w:headerReference w:type="first" r:id="rId10"/>
      <w:pgSz w:w="11906" w:h="16838"/>
      <w:pgMar w:top="749" w:right="767" w:bottom="1007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A32" w:rsidRDefault="00834A32">
      <w:pPr>
        <w:spacing w:after="0" w:line="240" w:lineRule="auto"/>
      </w:pPr>
      <w:r>
        <w:separator/>
      </w:r>
    </w:p>
  </w:endnote>
  <w:endnote w:type="continuationSeparator" w:id="0">
    <w:p w:rsidR="00834A32" w:rsidRDefault="0083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A32" w:rsidRDefault="00834A32">
      <w:pPr>
        <w:spacing w:after="0" w:line="240" w:lineRule="auto"/>
      </w:pPr>
      <w:r>
        <w:separator/>
      </w:r>
    </w:p>
  </w:footnote>
  <w:footnote w:type="continuationSeparator" w:id="0">
    <w:p w:rsidR="00834A32" w:rsidRDefault="0083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D4" w:rsidRDefault="00915C65">
    <w:pPr>
      <w:spacing w:after="0" w:line="259" w:lineRule="auto"/>
      <w:ind w:right="7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52CD4" w:rsidRDefault="00915C65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D4" w:rsidRDefault="00915C65">
    <w:pPr>
      <w:spacing w:after="0" w:line="259" w:lineRule="auto"/>
      <w:ind w:right="7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3993" w:rsidRPr="00453993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52CD4" w:rsidRDefault="00915C65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D4" w:rsidRDefault="00752CD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1CE2"/>
    <w:multiLevelType w:val="multilevel"/>
    <w:tmpl w:val="7FF2EB5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EA0455"/>
    <w:multiLevelType w:val="multilevel"/>
    <w:tmpl w:val="DA88444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A77C63"/>
    <w:multiLevelType w:val="multilevel"/>
    <w:tmpl w:val="6B90E64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A779E7"/>
    <w:multiLevelType w:val="hybridMultilevel"/>
    <w:tmpl w:val="D2E2AFB8"/>
    <w:lvl w:ilvl="0" w:tplc="CF104112">
      <w:start w:val="2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5E0FE2A">
      <w:start w:val="1"/>
      <w:numFmt w:val="lowerLetter"/>
      <w:lvlText w:val="%2"/>
      <w:lvlJc w:val="left"/>
      <w:pPr>
        <w:ind w:left="1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DE84DC6">
      <w:start w:val="1"/>
      <w:numFmt w:val="lowerRoman"/>
      <w:lvlText w:val="%3"/>
      <w:lvlJc w:val="left"/>
      <w:pPr>
        <w:ind w:left="2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A30FC82">
      <w:start w:val="1"/>
      <w:numFmt w:val="decimal"/>
      <w:lvlText w:val="%4"/>
      <w:lvlJc w:val="left"/>
      <w:pPr>
        <w:ind w:left="3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0B4C5D6">
      <w:start w:val="1"/>
      <w:numFmt w:val="lowerLetter"/>
      <w:lvlText w:val="%5"/>
      <w:lvlJc w:val="left"/>
      <w:pPr>
        <w:ind w:left="4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BF4A95A">
      <w:start w:val="1"/>
      <w:numFmt w:val="lowerRoman"/>
      <w:lvlText w:val="%6"/>
      <w:lvlJc w:val="left"/>
      <w:pPr>
        <w:ind w:left="4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0E88D80">
      <w:start w:val="1"/>
      <w:numFmt w:val="decimal"/>
      <w:lvlText w:val="%7"/>
      <w:lvlJc w:val="left"/>
      <w:pPr>
        <w:ind w:left="5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1E0AFDC">
      <w:start w:val="1"/>
      <w:numFmt w:val="lowerLetter"/>
      <w:lvlText w:val="%8"/>
      <w:lvlJc w:val="left"/>
      <w:pPr>
        <w:ind w:left="6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A2C38CA">
      <w:start w:val="1"/>
      <w:numFmt w:val="lowerRoman"/>
      <w:lvlText w:val="%9"/>
      <w:lvlJc w:val="left"/>
      <w:pPr>
        <w:ind w:left="6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1F403B"/>
    <w:multiLevelType w:val="hybridMultilevel"/>
    <w:tmpl w:val="CD1AEB02"/>
    <w:lvl w:ilvl="0" w:tplc="5E9603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B2671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82798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F4447A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C2C7E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B82262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82255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FE7D7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8E27D6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564B8C"/>
    <w:multiLevelType w:val="hybridMultilevel"/>
    <w:tmpl w:val="11F64CAE"/>
    <w:lvl w:ilvl="0" w:tplc="244281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E0984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0AD2B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34449C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D8120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D85DC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B43B68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32FBB2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BC7A5A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D4"/>
    <w:rsid w:val="00164DB1"/>
    <w:rsid w:val="0041162F"/>
    <w:rsid w:val="00453993"/>
    <w:rsid w:val="0051057D"/>
    <w:rsid w:val="00752CD4"/>
    <w:rsid w:val="008014BC"/>
    <w:rsid w:val="00834A32"/>
    <w:rsid w:val="008531D6"/>
    <w:rsid w:val="00915C65"/>
    <w:rsid w:val="00921CAD"/>
    <w:rsid w:val="00944939"/>
    <w:rsid w:val="00D25AE1"/>
    <w:rsid w:val="00DD5A3A"/>
    <w:rsid w:val="00ED7E35"/>
    <w:rsid w:val="00F6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61B9F-785C-4612-97D1-96097E24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256" w:lineRule="auto"/>
      <w:ind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 w:line="271" w:lineRule="auto"/>
      <w:ind w:left="2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" w:line="270" w:lineRule="auto"/>
      <w:ind w:left="10" w:right="8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44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cp:lastModifiedBy>Zam</cp:lastModifiedBy>
  <cp:revision>4</cp:revision>
  <dcterms:created xsi:type="dcterms:W3CDTF">2018-02-15T11:23:00Z</dcterms:created>
  <dcterms:modified xsi:type="dcterms:W3CDTF">2018-02-16T06:41:00Z</dcterms:modified>
</cp:coreProperties>
</file>