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B0" w:rsidRPr="00F146B2" w:rsidRDefault="008460B0" w:rsidP="008460B0">
      <w:pPr>
        <w:pStyle w:val="Style1"/>
        <w:spacing w:before="72" w:line="374" w:lineRule="exact"/>
        <w:ind w:left="912" w:right="1114"/>
        <w:jc w:val="center"/>
        <w:rPr>
          <w:rStyle w:val="FontStyle12"/>
          <w:sz w:val="28"/>
          <w:szCs w:val="28"/>
        </w:rPr>
      </w:pPr>
      <w:r w:rsidRPr="00F146B2">
        <w:rPr>
          <w:rStyle w:val="FontStyle11"/>
        </w:rPr>
        <w:t xml:space="preserve">РОССИЙСКАЯ  ФЕДЕРАЦИЯ БЕЛГОРОДСКАЯ  ОБЛАСТЬ </w:t>
      </w:r>
      <w:r w:rsidRPr="00F146B2">
        <w:rPr>
          <w:rStyle w:val="FontStyle12"/>
          <w:sz w:val="28"/>
          <w:szCs w:val="28"/>
        </w:rPr>
        <w:t>МУНИЦИПАЛЬНЫЙ РАЙОН «ИВНЯНСКИИ РАЙОН»</w:t>
      </w:r>
    </w:p>
    <w:p w:rsidR="008460B0" w:rsidRPr="00F146B2" w:rsidRDefault="008460B0" w:rsidP="008460B0">
      <w:pPr>
        <w:tabs>
          <w:tab w:val="left" w:pos="1965"/>
        </w:tabs>
        <w:rPr>
          <w:rStyle w:val="FontStyle12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                               </w:t>
      </w:r>
      <w:r w:rsidRPr="00F146B2">
        <w:rPr>
          <w:rFonts w:hAnsi="Times New Roman"/>
          <w:noProof/>
          <w:sz w:val="28"/>
          <w:szCs w:val="28"/>
        </w:rPr>
        <mc:AlternateContent>
          <mc:Choice Requires="wps">
            <w:drawing>
              <wp:anchor distT="76200" distB="42545" distL="24130" distR="24130" simplePos="0" relativeHeight="251659264" behindDoc="0" locked="0" layoutInCell="1" allowOverlap="1" wp14:anchorId="58E986CD" wp14:editId="11E55D14">
                <wp:simplePos x="0" y="0"/>
                <wp:positionH relativeFrom="margin">
                  <wp:posOffset>1880870</wp:posOffset>
                </wp:positionH>
                <wp:positionV relativeFrom="paragraph">
                  <wp:posOffset>198120</wp:posOffset>
                </wp:positionV>
                <wp:extent cx="705485" cy="866775"/>
                <wp:effectExtent l="0" t="3810" r="635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0B0" w:rsidRDefault="008460B0" w:rsidP="008460B0">
                            <w:r w:rsidRPr="009878DC">
                              <w:rPr>
                                <w:noProof/>
                              </w:rPr>
                              <w:drawing>
                                <wp:inline distT="0" distB="0" distL="0" distR="0" wp14:anchorId="21CE4E33" wp14:editId="029AD02D">
                                  <wp:extent cx="704850" cy="8667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986C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8.1pt;margin-top:15.6pt;width:55.55pt;height:68.25pt;z-index:251659264;visibility:visible;mso-wrap-style:none;mso-width-percent:0;mso-height-percent:0;mso-wrap-distance-left:1.9pt;mso-wrap-distance-top:6pt;mso-wrap-distance-right:1.9pt;mso-wrap-distance-bottom: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" filled="f" stroked="f">
                <v:textbox style="mso-fit-shape-to-text:t" inset="0,0,0,0">
                  <w:txbxContent>
                    <w:p w:rsidR="008460B0" w:rsidRDefault="008460B0" w:rsidP="008460B0">
                      <w:r w:rsidRPr="009878DC">
                        <w:rPr>
                          <w:noProof/>
                        </w:rPr>
                        <w:drawing>
                          <wp:inline distT="0" distB="0" distL="0" distR="0" wp14:anchorId="21CE4E33" wp14:editId="029AD02D">
                            <wp:extent cx="704850" cy="86677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146B2">
        <w:rPr>
          <w:rStyle w:val="FontStyle12"/>
          <w:sz w:val="28"/>
          <w:szCs w:val="28"/>
        </w:rPr>
        <w:t>ЗЕМСКОЕ СОБРАНИЕ</w:t>
      </w:r>
    </w:p>
    <w:p w:rsidR="008460B0" w:rsidRPr="00F146B2" w:rsidRDefault="008460B0" w:rsidP="008460B0">
      <w:pPr>
        <w:pStyle w:val="Style2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</w:t>
      </w:r>
      <w:bookmarkStart w:id="0" w:name="_GoBack"/>
      <w:bookmarkEnd w:id="0"/>
      <w:r>
        <w:rPr>
          <w:rStyle w:val="FontStyle12"/>
          <w:sz w:val="28"/>
          <w:szCs w:val="28"/>
        </w:rPr>
        <w:t xml:space="preserve"> </w:t>
      </w:r>
      <w:r w:rsidRPr="00F146B2">
        <w:rPr>
          <w:rStyle w:val="FontStyle12"/>
          <w:sz w:val="28"/>
          <w:szCs w:val="28"/>
        </w:rPr>
        <w:t xml:space="preserve"> СУХОСОЛОТИНСКОГО СЕЛЬСКОГО ПОСЕЛЕНИЯ</w:t>
      </w:r>
    </w:p>
    <w:p w:rsidR="008460B0" w:rsidRPr="00F146B2" w:rsidRDefault="008460B0" w:rsidP="008460B0">
      <w:pPr>
        <w:pStyle w:val="Style3"/>
        <w:spacing w:line="240" w:lineRule="exact"/>
        <w:ind w:left="2486"/>
        <w:jc w:val="both"/>
        <w:rPr>
          <w:rFonts w:hAnsi="Times New Roman"/>
          <w:sz w:val="28"/>
          <w:szCs w:val="28"/>
        </w:rPr>
      </w:pPr>
    </w:p>
    <w:p w:rsidR="008460B0" w:rsidRPr="00F146B2" w:rsidRDefault="008460B0" w:rsidP="008460B0">
      <w:pPr>
        <w:pStyle w:val="Style3"/>
        <w:spacing w:before="86" w:after="653"/>
        <w:ind w:left="2486"/>
        <w:jc w:val="both"/>
        <w:rPr>
          <w:rStyle w:val="FontStyle11"/>
        </w:rPr>
      </w:pPr>
      <w:r w:rsidRPr="00F146B2">
        <w:rPr>
          <w:rStyle w:val="FontStyle11"/>
        </w:rPr>
        <w:t>РЕШЕНИЕ</w:t>
      </w:r>
    </w:p>
    <w:p w:rsidR="008460B0" w:rsidRPr="00F146B2" w:rsidRDefault="008460B0" w:rsidP="008460B0">
      <w:pPr>
        <w:pStyle w:val="Style6"/>
        <w:spacing w:line="240" w:lineRule="auto"/>
        <w:ind w:firstLine="0"/>
        <w:rPr>
          <w:rStyle w:val="FontStyle13"/>
          <w:sz w:val="28"/>
          <w:szCs w:val="28"/>
        </w:rPr>
      </w:pPr>
      <w:r w:rsidRPr="00F146B2">
        <w:rPr>
          <w:rStyle w:val="FontStyle13"/>
          <w:sz w:val="28"/>
          <w:szCs w:val="28"/>
        </w:rPr>
        <w:t>14 мая  2014 года                                                                               10/1</w:t>
      </w:r>
    </w:p>
    <w:p w:rsidR="008460B0" w:rsidRPr="00F146B2" w:rsidRDefault="008460B0" w:rsidP="008460B0">
      <w:pPr>
        <w:pStyle w:val="Style6"/>
        <w:spacing w:line="240" w:lineRule="auto"/>
        <w:ind w:firstLine="0"/>
        <w:rPr>
          <w:rStyle w:val="FontStyle13"/>
          <w:sz w:val="28"/>
          <w:szCs w:val="28"/>
        </w:rPr>
      </w:pPr>
    </w:p>
    <w:p w:rsidR="008460B0" w:rsidRPr="00F146B2" w:rsidRDefault="008460B0" w:rsidP="008460B0">
      <w:pPr>
        <w:pStyle w:val="Style6"/>
        <w:spacing w:line="240" w:lineRule="auto"/>
        <w:ind w:firstLine="0"/>
        <w:rPr>
          <w:rStyle w:val="FontStyle13"/>
          <w:sz w:val="28"/>
          <w:szCs w:val="28"/>
        </w:rPr>
      </w:pPr>
    </w:p>
    <w:p w:rsidR="008460B0" w:rsidRPr="00F146B2" w:rsidRDefault="008460B0" w:rsidP="008460B0">
      <w:pPr>
        <w:rPr>
          <w:rStyle w:val="FontStyle12"/>
          <w:sz w:val="28"/>
          <w:szCs w:val="28"/>
        </w:rPr>
      </w:pPr>
      <w:r w:rsidRPr="00F146B2">
        <w:rPr>
          <w:rStyle w:val="FontStyle12"/>
          <w:sz w:val="28"/>
          <w:szCs w:val="28"/>
        </w:rPr>
        <w:t xml:space="preserve">Об осуществлении части полномочий </w:t>
      </w:r>
    </w:p>
    <w:p w:rsidR="008460B0" w:rsidRPr="00F146B2" w:rsidRDefault="008460B0" w:rsidP="008460B0">
      <w:pPr>
        <w:rPr>
          <w:rStyle w:val="FontStyle12"/>
          <w:sz w:val="28"/>
          <w:szCs w:val="28"/>
        </w:rPr>
      </w:pPr>
      <w:r w:rsidRPr="00F146B2">
        <w:rPr>
          <w:rStyle w:val="FontStyle12"/>
          <w:sz w:val="28"/>
          <w:szCs w:val="28"/>
        </w:rPr>
        <w:t>Сухосолотинского сельского поселения</w:t>
      </w:r>
    </w:p>
    <w:p w:rsidR="008460B0" w:rsidRPr="00F146B2" w:rsidRDefault="008460B0" w:rsidP="008460B0">
      <w:pPr>
        <w:rPr>
          <w:rStyle w:val="FontStyle12"/>
          <w:sz w:val="28"/>
          <w:szCs w:val="28"/>
        </w:rPr>
      </w:pPr>
      <w:r w:rsidRPr="00F146B2">
        <w:rPr>
          <w:rStyle w:val="FontStyle12"/>
          <w:sz w:val="28"/>
          <w:szCs w:val="28"/>
        </w:rPr>
        <w:t>по использованию дорог и осуществлению</w:t>
      </w:r>
    </w:p>
    <w:p w:rsidR="008460B0" w:rsidRPr="00F146B2" w:rsidRDefault="008460B0" w:rsidP="008460B0">
      <w:pPr>
        <w:rPr>
          <w:rStyle w:val="FontStyle12"/>
          <w:sz w:val="28"/>
          <w:szCs w:val="28"/>
        </w:rPr>
      </w:pPr>
      <w:r w:rsidRPr="00F146B2">
        <w:rPr>
          <w:rStyle w:val="FontStyle12"/>
          <w:sz w:val="28"/>
          <w:szCs w:val="28"/>
        </w:rPr>
        <w:t>дорожной деятельности</w:t>
      </w:r>
    </w:p>
    <w:p w:rsidR="008460B0" w:rsidRPr="00F146B2" w:rsidRDefault="008460B0" w:rsidP="008460B0">
      <w:pPr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jc w:val="both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jc w:val="both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jc w:val="both"/>
        <w:rPr>
          <w:rStyle w:val="FontStyle12"/>
          <w:sz w:val="28"/>
          <w:szCs w:val="28"/>
        </w:rPr>
      </w:pPr>
      <w:r w:rsidRPr="00F146B2">
        <w:rPr>
          <w:rStyle w:val="FontStyle12"/>
          <w:sz w:val="28"/>
          <w:szCs w:val="28"/>
        </w:rPr>
        <w:tab/>
      </w:r>
      <w:r w:rsidRPr="00F146B2">
        <w:rPr>
          <w:rStyle w:val="FontStyle12"/>
          <w:b w:val="0"/>
          <w:sz w:val="28"/>
          <w:szCs w:val="28"/>
        </w:rPr>
        <w:t xml:space="preserve">На основании Устава Сухосолотинского сельского поселения муниципального района « Ивнянский район» Белгородской области земское собрание Сухосолотинское сельское поселения </w:t>
      </w:r>
      <w:r w:rsidRPr="00F146B2">
        <w:rPr>
          <w:rStyle w:val="FontStyle12"/>
          <w:sz w:val="28"/>
          <w:szCs w:val="28"/>
        </w:rPr>
        <w:t>решило:</w:t>
      </w:r>
    </w:p>
    <w:p w:rsidR="008460B0" w:rsidRPr="00F146B2" w:rsidRDefault="008460B0" w:rsidP="008460B0">
      <w:pPr>
        <w:ind w:right="-115"/>
        <w:jc w:val="both"/>
        <w:rPr>
          <w:rStyle w:val="FontStyle12"/>
          <w:b w:val="0"/>
          <w:sz w:val="28"/>
          <w:szCs w:val="28"/>
        </w:rPr>
      </w:pPr>
      <w:r w:rsidRPr="00F146B2">
        <w:rPr>
          <w:rStyle w:val="FontStyle12"/>
          <w:sz w:val="28"/>
          <w:szCs w:val="28"/>
        </w:rPr>
        <w:t xml:space="preserve">          </w:t>
      </w:r>
      <w:r w:rsidRPr="00F146B2">
        <w:rPr>
          <w:rStyle w:val="FontStyle12"/>
          <w:b w:val="0"/>
          <w:sz w:val="28"/>
          <w:szCs w:val="28"/>
        </w:rPr>
        <w:t>1. Передать администрации  муниципального района к осуществлению часть полномочий по использованию автомобильных дорог  и  осуществлению  дорожной деятельности Сухосолотинского сельского поселения на 2014 год.</w:t>
      </w:r>
    </w:p>
    <w:p w:rsidR="008460B0" w:rsidRPr="00F146B2" w:rsidRDefault="008460B0" w:rsidP="008460B0">
      <w:pPr>
        <w:ind w:right="-115"/>
        <w:jc w:val="both"/>
        <w:rPr>
          <w:rStyle w:val="FontStyle12"/>
          <w:b w:val="0"/>
          <w:sz w:val="28"/>
          <w:szCs w:val="28"/>
        </w:rPr>
      </w:pPr>
      <w:r w:rsidRPr="00F146B2">
        <w:rPr>
          <w:rStyle w:val="FontStyle12"/>
          <w:b w:val="0"/>
          <w:sz w:val="28"/>
          <w:szCs w:val="28"/>
        </w:rPr>
        <w:t xml:space="preserve">          Полномочия по решению вопроса  местного значения  « Дорожная деятельность в отношении автомобильных дорог местного значения в границах населенных пунктов 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 пунктов  поселения, а  также осуществления  иных полномочий в области использования автомобильных дорог и осуществления дорожной деятельности в соответствии»:</w:t>
      </w:r>
    </w:p>
    <w:p w:rsidR="008460B0" w:rsidRPr="00F146B2" w:rsidRDefault="008460B0" w:rsidP="008460B0">
      <w:pPr>
        <w:ind w:right="-115"/>
        <w:jc w:val="both"/>
        <w:rPr>
          <w:rStyle w:val="FontStyle12"/>
          <w:b w:val="0"/>
          <w:sz w:val="28"/>
          <w:szCs w:val="28"/>
        </w:rPr>
      </w:pPr>
      <w:r w:rsidRPr="00F146B2">
        <w:rPr>
          <w:rStyle w:val="FontStyle12"/>
          <w:b w:val="0"/>
          <w:sz w:val="28"/>
          <w:szCs w:val="28"/>
        </w:rPr>
        <w:t xml:space="preserve">            - капитальный ремонт, ремонт автомобильных дорог общего пользования населенного пункта.</w:t>
      </w:r>
    </w:p>
    <w:p w:rsidR="008460B0" w:rsidRPr="00F146B2" w:rsidRDefault="008460B0" w:rsidP="008460B0">
      <w:pPr>
        <w:ind w:right="-115"/>
        <w:jc w:val="both"/>
        <w:rPr>
          <w:rStyle w:val="FontStyle12"/>
          <w:b w:val="0"/>
          <w:sz w:val="28"/>
          <w:szCs w:val="28"/>
        </w:rPr>
      </w:pPr>
      <w:r w:rsidRPr="00F146B2">
        <w:rPr>
          <w:rStyle w:val="FontStyle12"/>
          <w:b w:val="0"/>
          <w:sz w:val="28"/>
          <w:szCs w:val="28"/>
        </w:rPr>
        <w:t xml:space="preserve">           </w:t>
      </w:r>
    </w:p>
    <w:p w:rsidR="008460B0" w:rsidRPr="00F146B2" w:rsidRDefault="008460B0" w:rsidP="008460B0">
      <w:pPr>
        <w:ind w:right="-115"/>
        <w:jc w:val="both"/>
        <w:rPr>
          <w:rStyle w:val="FontStyle12"/>
          <w:b w:val="0"/>
          <w:sz w:val="28"/>
          <w:szCs w:val="28"/>
        </w:rPr>
      </w:pPr>
      <w:r w:rsidRPr="00F146B2">
        <w:rPr>
          <w:rStyle w:val="FontStyle12"/>
          <w:b w:val="0"/>
          <w:sz w:val="28"/>
          <w:szCs w:val="28"/>
        </w:rPr>
        <w:t xml:space="preserve">  </w:t>
      </w:r>
    </w:p>
    <w:p w:rsidR="008460B0" w:rsidRPr="00F146B2" w:rsidRDefault="008460B0" w:rsidP="008460B0">
      <w:pPr>
        <w:ind w:right="-115"/>
        <w:jc w:val="both"/>
        <w:rPr>
          <w:rStyle w:val="FontStyle12"/>
          <w:b w:val="0"/>
          <w:sz w:val="28"/>
          <w:szCs w:val="28"/>
        </w:rPr>
      </w:pPr>
    </w:p>
    <w:p w:rsidR="008460B0" w:rsidRPr="00F146B2" w:rsidRDefault="008460B0" w:rsidP="008460B0">
      <w:pPr>
        <w:ind w:right="-115"/>
        <w:jc w:val="both"/>
        <w:rPr>
          <w:rStyle w:val="FontStyle12"/>
          <w:b w:val="0"/>
          <w:sz w:val="28"/>
          <w:szCs w:val="28"/>
        </w:rPr>
      </w:pPr>
      <w:r w:rsidRPr="00F146B2">
        <w:rPr>
          <w:rStyle w:val="FontStyle12"/>
          <w:b w:val="0"/>
          <w:sz w:val="28"/>
          <w:szCs w:val="28"/>
        </w:rPr>
        <w:lastRenderedPageBreak/>
        <w:t xml:space="preserve">           2. Организация исполнения полномочий Администрацией муниципального района осуществляется  во взаимодействии с органами государственной власти, органами местного самоуправления, другими </w:t>
      </w:r>
    </w:p>
    <w:p w:rsidR="008460B0" w:rsidRPr="00F146B2" w:rsidRDefault="008460B0" w:rsidP="008460B0">
      <w:pPr>
        <w:ind w:right="-115"/>
        <w:jc w:val="both"/>
        <w:rPr>
          <w:rStyle w:val="FontStyle12"/>
          <w:b w:val="0"/>
          <w:sz w:val="28"/>
          <w:szCs w:val="28"/>
        </w:rPr>
      </w:pPr>
      <w:r w:rsidRPr="00F146B2">
        <w:rPr>
          <w:rStyle w:val="FontStyle12"/>
          <w:b w:val="0"/>
          <w:sz w:val="28"/>
          <w:szCs w:val="28"/>
        </w:rPr>
        <w:t>учреждениями и организациями муниципального района.</w:t>
      </w:r>
    </w:p>
    <w:p w:rsidR="008460B0" w:rsidRPr="00F146B2" w:rsidRDefault="008460B0" w:rsidP="008460B0">
      <w:pPr>
        <w:ind w:right="-115"/>
        <w:jc w:val="both"/>
        <w:rPr>
          <w:rStyle w:val="FontStyle12"/>
          <w:b w:val="0"/>
          <w:sz w:val="28"/>
          <w:szCs w:val="28"/>
        </w:rPr>
      </w:pPr>
      <w:r w:rsidRPr="00F146B2">
        <w:rPr>
          <w:rStyle w:val="FontStyle12"/>
          <w:b w:val="0"/>
          <w:sz w:val="28"/>
          <w:szCs w:val="28"/>
        </w:rPr>
        <w:t xml:space="preserve">           3. Передача полномочий производится в интересах социально- экономического 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8460B0" w:rsidRPr="00F146B2" w:rsidRDefault="008460B0" w:rsidP="008460B0">
      <w:pPr>
        <w:ind w:right="-115"/>
        <w:jc w:val="both"/>
        <w:rPr>
          <w:rStyle w:val="FontStyle12"/>
          <w:b w:val="0"/>
          <w:sz w:val="28"/>
          <w:szCs w:val="28"/>
        </w:rPr>
      </w:pPr>
      <w:r w:rsidRPr="00F146B2">
        <w:rPr>
          <w:rStyle w:val="FontStyle12"/>
          <w:b w:val="0"/>
          <w:sz w:val="28"/>
          <w:szCs w:val="28"/>
        </w:rPr>
        <w:t xml:space="preserve">          4. Для осуществления полномочий Администрация поселения из бюджета поселения предоставляет  бюджету муниципального района межбюджетные трансферты.</w:t>
      </w:r>
    </w:p>
    <w:p w:rsidR="008460B0" w:rsidRPr="00F146B2" w:rsidRDefault="008460B0" w:rsidP="008460B0">
      <w:pPr>
        <w:ind w:right="-115"/>
        <w:jc w:val="both"/>
        <w:rPr>
          <w:rStyle w:val="FontStyle12"/>
          <w:b w:val="0"/>
          <w:sz w:val="28"/>
          <w:szCs w:val="28"/>
        </w:rPr>
      </w:pPr>
      <w:r w:rsidRPr="00F146B2">
        <w:rPr>
          <w:rStyle w:val="FontStyle12"/>
          <w:b w:val="0"/>
          <w:sz w:val="28"/>
          <w:szCs w:val="28"/>
        </w:rPr>
        <w:t xml:space="preserve">          Размер межбюджетных трансфертов для осуществления полномочий устанавливается в сумме 399 тыс.  (триста  девяносто девять тысяч) рублей, в том числе средства областного бюджета- 0 рублей, средства поселения- 399.0 тыс. рублей.</w:t>
      </w:r>
    </w:p>
    <w:p w:rsidR="008460B0" w:rsidRPr="00F146B2" w:rsidRDefault="008460B0" w:rsidP="008460B0">
      <w:pPr>
        <w:ind w:right="-115"/>
        <w:rPr>
          <w:rStyle w:val="FontStyle12"/>
          <w:b w:val="0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b w:val="0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b w:val="0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  <w:r w:rsidRPr="00F146B2">
        <w:rPr>
          <w:rStyle w:val="FontStyle12"/>
          <w:sz w:val="28"/>
          <w:szCs w:val="28"/>
        </w:rPr>
        <w:t>Глава Сухосолотинского</w:t>
      </w: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  <w:r w:rsidRPr="00F146B2">
        <w:rPr>
          <w:rStyle w:val="FontStyle12"/>
          <w:sz w:val="28"/>
          <w:szCs w:val="28"/>
        </w:rPr>
        <w:t>сельского поселения                                                             И.В. Гутенева</w:t>
      </w: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ind w:right="-115"/>
        <w:rPr>
          <w:rStyle w:val="FontStyle12"/>
          <w:sz w:val="28"/>
          <w:szCs w:val="28"/>
        </w:rPr>
      </w:pPr>
    </w:p>
    <w:p w:rsidR="008460B0" w:rsidRPr="00F146B2" w:rsidRDefault="008460B0" w:rsidP="008460B0">
      <w:pPr>
        <w:pStyle w:val="Style6"/>
        <w:spacing w:line="240" w:lineRule="auto"/>
        <w:ind w:firstLine="0"/>
        <w:rPr>
          <w:rStyle w:val="FontStyle13"/>
          <w:sz w:val="28"/>
          <w:szCs w:val="28"/>
        </w:rPr>
      </w:pPr>
    </w:p>
    <w:p w:rsidR="008460B0" w:rsidRPr="00F146B2" w:rsidRDefault="008460B0" w:rsidP="008460B0">
      <w:pPr>
        <w:pStyle w:val="Style6"/>
        <w:spacing w:line="240" w:lineRule="auto"/>
        <w:ind w:firstLine="0"/>
        <w:jc w:val="left"/>
        <w:rPr>
          <w:rStyle w:val="FontStyle13"/>
          <w:b/>
          <w:sz w:val="28"/>
          <w:szCs w:val="28"/>
        </w:rPr>
      </w:pPr>
      <w:r w:rsidRPr="00F146B2">
        <w:rPr>
          <w:rStyle w:val="FontStyle13"/>
          <w:b/>
          <w:sz w:val="28"/>
          <w:szCs w:val="28"/>
        </w:rPr>
        <w:lastRenderedPageBreak/>
        <w:t>Об изменении структуры</w:t>
      </w:r>
    </w:p>
    <w:p w:rsidR="008460B0" w:rsidRPr="00F146B2" w:rsidRDefault="008460B0" w:rsidP="008460B0">
      <w:pPr>
        <w:pStyle w:val="Style6"/>
        <w:tabs>
          <w:tab w:val="left" w:pos="0"/>
        </w:tabs>
        <w:spacing w:line="240" w:lineRule="auto"/>
        <w:ind w:firstLine="0"/>
        <w:jc w:val="left"/>
        <w:rPr>
          <w:rStyle w:val="FontStyle13"/>
          <w:b/>
          <w:sz w:val="28"/>
          <w:szCs w:val="28"/>
        </w:rPr>
      </w:pPr>
      <w:r w:rsidRPr="00F146B2">
        <w:rPr>
          <w:rStyle w:val="FontStyle13"/>
          <w:b/>
          <w:sz w:val="28"/>
          <w:szCs w:val="28"/>
        </w:rPr>
        <w:t xml:space="preserve">администрации Сухосолотинского </w:t>
      </w:r>
    </w:p>
    <w:p w:rsidR="008460B0" w:rsidRPr="00F146B2" w:rsidRDefault="008460B0" w:rsidP="008460B0">
      <w:pPr>
        <w:pStyle w:val="Style6"/>
        <w:tabs>
          <w:tab w:val="left" w:pos="0"/>
        </w:tabs>
        <w:spacing w:line="240" w:lineRule="auto"/>
        <w:ind w:firstLine="0"/>
        <w:jc w:val="left"/>
        <w:rPr>
          <w:rStyle w:val="FontStyle13"/>
          <w:b/>
          <w:sz w:val="28"/>
          <w:szCs w:val="28"/>
        </w:rPr>
      </w:pPr>
      <w:r w:rsidRPr="00F146B2">
        <w:rPr>
          <w:rStyle w:val="FontStyle13"/>
          <w:b/>
          <w:sz w:val="28"/>
          <w:szCs w:val="28"/>
        </w:rPr>
        <w:t>сельского поселения</w:t>
      </w:r>
    </w:p>
    <w:p w:rsidR="008460B0" w:rsidRPr="00F146B2" w:rsidRDefault="008460B0" w:rsidP="008460B0">
      <w:pPr>
        <w:pStyle w:val="Style6"/>
        <w:tabs>
          <w:tab w:val="left" w:pos="0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8460B0" w:rsidRPr="00F146B2" w:rsidRDefault="008460B0" w:rsidP="008460B0">
      <w:pPr>
        <w:pStyle w:val="Style6"/>
        <w:tabs>
          <w:tab w:val="left" w:pos="0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8460B0" w:rsidRPr="00F146B2" w:rsidRDefault="008460B0" w:rsidP="008460B0">
      <w:pPr>
        <w:pStyle w:val="Style6"/>
        <w:tabs>
          <w:tab w:val="left" w:pos="0"/>
        </w:tabs>
        <w:spacing w:line="240" w:lineRule="auto"/>
        <w:ind w:firstLine="0"/>
        <w:rPr>
          <w:rStyle w:val="FontStyle13"/>
          <w:b/>
          <w:sz w:val="28"/>
          <w:szCs w:val="28"/>
        </w:rPr>
      </w:pPr>
      <w:r w:rsidRPr="00F146B2">
        <w:rPr>
          <w:rStyle w:val="FontStyle13"/>
          <w:sz w:val="28"/>
          <w:szCs w:val="28"/>
        </w:rPr>
        <w:t xml:space="preserve">      В связи с введением должности старшего инспектора администрации сельского поселения, земское собрание Сухосолотинского сельского поселения </w:t>
      </w:r>
      <w:r w:rsidRPr="00F146B2">
        <w:rPr>
          <w:rStyle w:val="FontStyle13"/>
          <w:b/>
          <w:sz w:val="28"/>
          <w:szCs w:val="28"/>
        </w:rPr>
        <w:t>решило:</w:t>
      </w:r>
    </w:p>
    <w:p w:rsidR="008460B0" w:rsidRPr="00F146B2" w:rsidRDefault="008460B0" w:rsidP="008460B0">
      <w:pPr>
        <w:pStyle w:val="Style6"/>
        <w:tabs>
          <w:tab w:val="left" w:pos="0"/>
        </w:tabs>
        <w:spacing w:line="240" w:lineRule="auto"/>
        <w:ind w:firstLine="0"/>
        <w:rPr>
          <w:rStyle w:val="FontStyle13"/>
          <w:sz w:val="28"/>
          <w:szCs w:val="28"/>
        </w:rPr>
      </w:pPr>
      <w:r w:rsidRPr="00F146B2">
        <w:rPr>
          <w:rStyle w:val="FontStyle13"/>
          <w:b/>
          <w:sz w:val="28"/>
          <w:szCs w:val="28"/>
        </w:rPr>
        <w:t xml:space="preserve">      </w:t>
      </w:r>
      <w:r w:rsidRPr="00F146B2">
        <w:rPr>
          <w:rStyle w:val="FontStyle13"/>
          <w:sz w:val="28"/>
          <w:szCs w:val="28"/>
        </w:rPr>
        <w:t xml:space="preserve">1. Внести изменения в штатное расписание администрации сельского поселения. </w:t>
      </w:r>
    </w:p>
    <w:p w:rsidR="008460B0" w:rsidRPr="00F146B2" w:rsidRDefault="008460B0" w:rsidP="008460B0">
      <w:pPr>
        <w:pStyle w:val="Style6"/>
        <w:tabs>
          <w:tab w:val="left" w:pos="0"/>
        </w:tabs>
        <w:spacing w:line="240" w:lineRule="auto"/>
        <w:ind w:firstLine="0"/>
        <w:rPr>
          <w:rStyle w:val="FontStyle13"/>
          <w:sz w:val="28"/>
          <w:szCs w:val="28"/>
        </w:rPr>
      </w:pPr>
    </w:p>
    <w:p w:rsidR="008460B0" w:rsidRPr="00F146B2" w:rsidRDefault="008460B0" w:rsidP="008460B0">
      <w:pPr>
        <w:pStyle w:val="Style6"/>
        <w:tabs>
          <w:tab w:val="left" w:pos="0"/>
        </w:tabs>
        <w:spacing w:line="240" w:lineRule="auto"/>
        <w:ind w:firstLine="0"/>
        <w:rPr>
          <w:rStyle w:val="FontStyle13"/>
          <w:sz w:val="28"/>
          <w:szCs w:val="28"/>
        </w:rPr>
      </w:pPr>
      <w:r w:rsidRPr="00F146B2">
        <w:rPr>
          <w:rStyle w:val="FontStyle13"/>
          <w:sz w:val="28"/>
          <w:szCs w:val="28"/>
        </w:rPr>
        <w:t xml:space="preserve">       2 Утвердить структуру администрации  Сухосолотинского сельского поселения с 01.04.2014 года (прилагается).</w:t>
      </w:r>
    </w:p>
    <w:p w:rsidR="008460B0" w:rsidRPr="00F146B2" w:rsidRDefault="008460B0" w:rsidP="008460B0">
      <w:pPr>
        <w:pStyle w:val="Style6"/>
        <w:tabs>
          <w:tab w:val="left" w:pos="0"/>
        </w:tabs>
        <w:spacing w:line="240" w:lineRule="auto"/>
        <w:ind w:firstLine="0"/>
        <w:rPr>
          <w:rStyle w:val="FontStyle13"/>
          <w:sz w:val="28"/>
          <w:szCs w:val="28"/>
        </w:rPr>
      </w:pPr>
    </w:p>
    <w:p w:rsidR="008460B0" w:rsidRPr="00F146B2" w:rsidRDefault="008460B0" w:rsidP="008460B0">
      <w:pPr>
        <w:pStyle w:val="Style6"/>
        <w:tabs>
          <w:tab w:val="left" w:pos="0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8460B0" w:rsidRPr="00F146B2" w:rsidRDefault="008460B0" w:rsidP="008460B0">
      <w:pPr>
        <w:pStyle w:val="Style6"/>
        <w:tabs>
          <w:tab w:val="left" w:pos="0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8460B0" w:rsidRPr="00F146B2" w:rsidRDefault="008460B0" w:rsidP="008460B0">
      <w:pPr>
        <w:pStyle w:val="Style5"/>
        <w:spacing w:before="14"/>
        <w:jc w:val="left"/>
        <w:rPr>
          <w:rStyle w:val="FontStyle13"/>
          <w:sz w:val="28"/>
          <w:szCs w:val="28"/>
        </w:rPr>
      </w:pPr>
    </w:p>
    <w:p w:rsidR="008460B0" w:rsidRPr="00F146B2" w:rsidRDefault="008460B0" w:rsidP="008460B0">
      <w:pPr>
        <w:pStyle w:val="Style5"/>
        <w:spacing w:before="14"/>
        <w:jc w:val="left"/>
        <w:rPr>
          <w:rStyle w:val="FontStyle13"/>
          <w:b/>
          <w:sz w:val="28"/>
          <w:szCs w:val="28"/>
        </w:rPr>
      </w:pPr>
      <w:r w:rsidRPr="00F146B2">
        <w:rPr>
          <w:rStyle w:val="FontStyle13"/>
          <w:b/>
          <w:sz w:val="28"/>
          <w:szCs w:val="28"/>
        </w:rPr>
        <w:t xml:space="preserve">Глава  Сухосолотинского </w:t>
      </w:r>
    </w:p>
    <w:p w:rsidR="00122BAE" w:rsidRDefault="008460B0" w:rsidP="008460B0">
      <w:r w:rsidRPr="00F146B2">
        <w:rPr>
          <w:rStyle w:val="FontStyle13"/>
          <w:b/>
          <w:sz w:val="28"/>
          <w:szCs w:val="28"/>
        </w:rPr>
        <w:t>сельского поселения                                                     И.В.Гутенева</w:t>
      </w:r>
    </w:p>
    <w:sectPr w:rsidR="00122BAE" w:rsidSect="008460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B0"/>
    <w:rsid w:val="00122BAE"/>
    <w:rsid w:val="0084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E260B-E952-4420-9515-193E0A3E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B0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460B0"/>
    <w:pPr>
      <w:spacing w:line="377" w:lineRule="exact"/>
    </w:pPr>
  </w:style>
  <w:style w:type="paragraph" w:customStyle="1" w:styleId="Style2">
    <w:name w:val="Style2"/>
    <w:basedOn w:val="a"/>
    <w:uiPriority w:val="99"/>
    <w:rsid w:val="008460B0"/>
    <w:pPr>
      <w:spacing w:line="389" w:lineRule="exact"/>
      <w:jc w:val="center"/>
    </w:pPr>
  </w:style>
  <w:style w:type="paragraph" w:customStyle="1" w:styleId="Style3">
    <w:name w:val="Style3"/>
    <w:basedOn w:val="a"/>
    <w:uiPriority w:val="99"/>
    <w:rsid w:val="008460B0"/>
  </w:style>
  <w:style w:type="paragraph" w:customStyle="1" w:styleId="Style5">
    <w:name w:val="Style5"/>
    <w:basedOn w:val="a"/>
    <w:uiPriority w:val="99"/>
    <w:rsid w:val="008460B0"/>
    <w:pPr>
      <w:spacing w:line="274" w:lineRule="exact"/>
      <w:jc w:val="both"/>
    </w:pPr>
  </w:style>
  <w:style w:type="paragraph" w:customStyle="1" w:styleId="Style6">
    <w:name w:val="Style6"/>
    <w:basedOn w:val="a"/>
    <w:uiPriority w:val="99"/>
    <w:rsid w:val="008460B0"/>
    <w:pPr>
      <w:spacing w:line="322" w:lineRule="exact"/>
      <w:ind w:firstLine="758"/>
      <w:jc w:val="both"/>
    </w:pPr>
  </w:style>
  <w:style w:type="character" w:customStyle="1" w:styleId="FontStyle11">
    <w:name w:val="Font Style11"/>
    <w:uiPriority w:val="99"/>
    <w:rsid w:val="008460B0"/>
    <w:rPr>
      <w:rFonts w:ascii="Times New Roman" w:hAnsi="Times New Roman" w:cs="Times New Roman"/>
      <w:b/>
      <w:bCs/>
      <w:spacing w:val="90"/>
      <w:sz w:val="28"/>
      <w:szCs w:val="28"/>
    </w:rPr>
  </w:style>
  <w:style w:type="character" w:customStyle="1" w:styleId="FontStyle12">
    <w:name w:val="Font Style12"/>
    <w:uiPriority w:val="99"/>
    <w:rsid w:val="008460B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8460B0"/>
    <w:rPr>
      <w:rFonts w:ascii="Times New Roman" w:hAnsi="Times New Roman" w:cs="Times New Roman"/>
      <w:spacing w:val="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2017-04-18T05:11:00Z</dcterms:created>
  <dcterms:modified xsi:type="dcterms:W3CDTF">2017-04-18T05:13:00Z</dcterms:modified>
</cp:coreProperties>
</file>