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AE" w:rsidRPr="00F146B2" w:rsidRDefault="00F538AE" w:rsidP="00F538AE">
      <w:pPr>
        <w:ind w:firstLine="1134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Р О С </w:t>
      </w:r>
      <w:proofErr w:type="spellStart"/>
      <w:r w:rsidRPr="00F146B2">
        <w:rPr>
          <w:rFonts w:hAnsi="Times New Roman"/>
          <w:b/>
          <w:sz w:val="28"/>
          <w:szCs w:val="28"/>
        </w:rPr>
        <w:t>С</w:t>
      </w:r>
      <w:proofErr w:type="spellEnd"/>
      <w:r w:rsidRPr="00F146B2">
        <w:rPr>
          <w:rFonts w:hAnsi="Times New Roman"/>
          <w:b/>
          <w:sz w:val="28"/>
          <w:szCs w:val="28"/>
        </w:rPr>
        <w:t xml:space="preserve"> И Й С К А Я    Ф Е Д Е Р А Ц И Я</w:t>
      </w:r>
    </w:p>
    <w:p w:rsidR="00F538AE" w:rsidRPr="00F146B2" w:rsidRDefault="00F538AE" w:rsidP="00F538AE">
      <w:pPr>
        <w:jc w:val="center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Б Е Л Г О Р О Д С К А </w:t>
      </w:r>
      <w:proofErr w:type="gramStart"/>
      <w:r w:rsidRPr="00F146B2">
        <w:rPr>
          <w:rFonts w:hAnsi="Times New Roman"/>
          <w:b/>
          <w:sz w:val="28"/>
          <w:szCs w:val="28"/>
        </w:rPr>
        <w:t>Я  О</w:t>
      </w:r>
      <w:proofErr w:type="gramEnd"/>
      <w:r w:rsidRPr="00F146B2">
        <w:rPr>
          <w:rFonts w:hAnsi="Times New Roman"/>
          <w:b/>
          <w:sz w:val="28"/>
          <w:szCs w:val="28"/>
        </w:rPr>
        <w:t xml:space="preserve"> Б Л А С Т Ь</w:t>
      </w:r>
    </w:p>
    <w:p w:rsidR="00F538AE" w:rsidRPr="00F146B2" w:rsidRDefault="00F538AE" w:rsidP="00F538AE">
      <w:pPr>
        <w:jc w:val="center"/>
        <w:rPr>
          <w:rFonts w:hAnsi="Times New Roman"/>
          <w:b/>
          <w:sz w:val="28"/>
          <w:szCs w:val="28"/>
        </w:rPr>
      </w:pPr>
      <w:proofErr w:type="gramStart"/>
      <w:r w:rsidRPr="00F146B2">
        <w:rPr>
          <w:rFonts w:hAnsi="Times New Roman"/>
          <w:b/>
          <w:sz w:val="28"/>
          <w:szCs w:val="28"/>
        </w:rPr>
        <w:t>МУНИЦИПАЛЬНЫЙ  РАЙОН</w:t>
      </w:r>
      <w:proofErr w:type="gramEnd"/>
      <w:r w:rsidRPr="00F146B2">
        <w:rPr>
          <w:rFonts w:hAnsi="Times New Roman"/>
          <w:b/>
          <w:sz w:val="28"/>
          <w:szCs w:val="28"/>
        </w:rPr>
        <w:t xml:space="preserve"> «ИВНЯНСКИЙ РАЙОН»</w:t>
      </w:r>
    </w:p>
    <w:p w:rsidR="00F538AE" w:rsidRPr="00F146B2" w:rsidRDefault="00F538AE" w:rsidP="00F538AE">
      <w:pPr>
        <w:jc w:val="center"/>
        <w:rPr>
          <w:rFonts w:hAnsi="Times New Roman"/>
          <w:b/>
          <w:sz w:val="28"/>
          <w:szCs w:val="28"/>
        </w:rPr>
      </w:pPr>
    </w:p>
    <w:p w:rsidR="00F538AE" w:rsidRPr="00F146B2" w:rsidRDefault="00F538AE" w:rsidP="00F538AE">
      <w:pPr>
        <w:jc w:val="center"/>
        <w:rPr>
          <w:rFonts w:hAnsi="Times New Roman"/>
          <w:sz w:val="28"/>
          <w:szCs w:val="28"/>
        </w:rPr>
      </w:pPr>
      <w:r w:rsidRPr="00F146B2">
        <w:rPr>
          <w:rFonts w:hAnsi="Times New Roman"/>
          <w:b/>
          <w:noProof/>
          <w:sz w:val="28"/>
          <w:szCs w:val="28"/>
        </w:rPr>
        <w:drawing>
          <wp:inline distT="0" distB="0" distL="0" distR="0">
            <wp:extent cx="638175" cy="676275"/>
            <wp:effectExtent l="0" t="0" r="9525" b="9525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AE" w:rsidRPr="00F146B2" w:rsidRDefault="00F538AE" w:rsidP="00F538AE">
      <w:pPr>
        <w:jc w:val="center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  </w:t>
      </w:r>
      <w:r w:rsidRPr="00F146B2">
        <w:rPr>
          <w:rFonts w:hAnsi="Times New Roman"/>
          <w:b/>
          <w:sz w:val="28"/>
          <w:szCs w:val="28"/>
        </w:rPr>
        <w:t xml:space="preserve">ЗЕМСКОЕ СОБРАНИЕ </w:t>
      </w:r>
    </w:p>
    <w:p w:rsidR="00F538AE" w:rsidRPr="00F146B2" w:rsidRDefault="00F538AE" w:rsidP="00F538AE">
      <w:pPr>
        <w:jc w:val="center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 СУХОСОЛОТИНСКОГО СЕЛЬСКОГО ПОСЕЛЕНИЯ</w:t>
      </w:r>
    </w:p>
    <w:p w:rsidR="00F538AE" w:rsidRPr="00F146B2" w:rsidRDefault="00F538AE" w:rsidP="00F538AE">
      <w:pPr>
        <w:jc w:val="center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bCs/>
          <w:sz w:val="28"/>
          <w:szCs w:val="28"/>
        </w:rPr>
        <w:t xml:space="preserve">        РЕШЕНИЕ </w:t>
      </w:r>
    </w:p>
    <w:p w:rsidR="00F538AE" w:rsidRPr="00F146B2" w:rsidRDefault="00F538AE" w:rsidP="00F538AE">
      <w:pPr>
        <w:tabs>
          <w:tab w:val="left" w:pos="9781"/>
        </w:tabs>
        <w:ind w:left="1416"/>
        <w:outlineLvl w:val="0"/>
        <w:rPr>
          <w:rFonts w:hAnsi="Times New Roman"/>
          <w:b/>
          <w:bCs/>
          <w:sz w:val="28"/>
          <w:szCs w:val="28"/>
        </w:rPr>
      </w:pPr>
    </w:p>
    <w:p w:rsidR="00F538AE" w:rsidRPr="00F146B2" w:rsidRDefault="00F538AE" w:rsidP="00F538AE">
      <w:pPr>
        <w:shd w:val="clear" w:color="auto" w:fill="FFFFFF"/>
        <w:tabs>
          <w:tab w:val="left" w:pos="9213"/>
        </w:tabs>
        <w:spacing w:line="331" w:lineRule="exact"/>
        <w:ind w:right="-143"/>
        <w:rPr>
          <w:rFonts w:hAnsi="Times New Roman"/>
          <w:b/>
          <w:bCs/>
          <w:color w:val="212121"/>
          <w:spacing w:val="-1"/>
          <w:sz w:val="28"/>
          <w:szCs w:val="28"/>
        </w:rPr>
      </w:pPr>
      <w:r w:rsidRPr="00F146B2">
        <w:rPr>
          <w:rFonts w:hAnsi="Times New Roman"/>
          <w:b/>
          <w:bCs/>
          <w:color w:val="212121"/>
          <w:sz w:val="28"/>
          <w:szCs w:val="28"/>
        </w:rPr>
        <w:t>17 ноября 2014 года</w:t>
      </w:r>
      <w:r w:rsidRPr="00F146B2">
        <w:rPr>
          <w:rFonts w:hAnsi="Times New Roman"/>
          <w:b/>
          <w:bCs/>
          <w:color w:val="212121"/>
          <w:spacing w:val="-1"/>
          <w:sz w:val="28"/>
          <w:szCs w:val="28"/>
        </w:rPr>
        <w:t xml:space="preserve">                                                                                 № 17/1</w:t>
      </w:r>
    </w:p>
    <w:p w:rsidR="00F538AE" w:rsidRPr="00F146B2" w:rsidRDefault="00F538AE" w:rsidP="00F538AE">
      <w:pPr>
        <w:shd w:val="clear" w:color="auto" w:fill="FFFFFF"/>
        <w:spacing w:line="331" w:lineRule="exact"/>
        <w:ind w:right="1382"/>
        <w:rPr>
          <w:rFonts w:hAnsi="Times New Roman"/>
          <w:b/>
          <w:bCs/>
          <w:color w:val="212121"/>
          <w:spacing w:val="1"/>
          <w:sz w:val="28"/>
          <w:szCs w:val="28"/>
        </w:rPr>
      </w:pPr>
    </w:p>
    <w:p w:rsidR="00F538AE" w:rsidRPr="00F146B2" w:rsidRDefault="00F538AE" w:rsidP="00F538AE">
      <w:pPr>
        <w:shd w:val="clear" w:color="auto" w:fill="FFFFFF"/>
        <w:spacing w:line="331" w:lineRule="exact"/>
        <w:ind w:right="1382"/>
        <w:rPr>
          <w:rFonts w:hAnsi="Times New Roman"/>
          <w:b/>
          <w:bCs/>
          <w:color w:val="212121"/>
          <w:spacing w:val="-1"/>
          <w:sz w:val="28"/>
          <w:szCs w:val="28"/>
        </w:rPr>
      </w:pPr>
    </w:p>
    <w:p w:rsidR="00F538AE" w:rsidRPr="00F146B2" w:rsidRDefault="00F538AE" w:rsidP="00F538AE">
      <w:pPr>
        <w:shd w:val="clear" w:color="auto" w:fill="FFFFFF"/>
        <w:ind w:right="1383"/>
        <w:rPr>
          <w:rFonts w:hAnsi="Times New Roman"/>
          <w:b/>
          <w:bCs/>
          <w:color w:val="212121"/>
          <w:spacing w:val="10"/>
          <w:sz w:val="28"/>
          <w:szCs w:val="28"/>
        </w:rPr>
      </w:pPr>
      <w:r w:rsidRPr="00F146B2">
        <w:rPr>
          <w:rFonts w:hAnsi="Times New Roman"/>
          <w:b/>
          <w:bCs/>
          <w:color w:val="212121"/>
          <w:spacing w:val="10"/>
          <w:sz w:val="28"/>
          <w:szCs w:val="28"/>
        </w:rPr>
        <w:t xml:space="preserve">Об установлении ставок налога на </w:t>
      </w:r>
    </w:p>
    <w:p w:rsidR="00F538AE" w:rsidRPr="00F146B2" w:rsidRDefault="00F538AE" w:rsidP="00F538AE">
      <w:pPr>
        <w:shd w:val="clear" w:color="auto" w:fill="FFFFFF"/>
        <w:ind w:right="1383"/>
        <w:rPr>
          <w:rFonts w:hAnsi="Times New Roman"/>
          <w:b/>
          <w:bCs/>
          <w:color w:val="212121"/>
          <w:spacing w:val="10"/>
          <w:sz w:val="28"/>
          <w:szCs w:val="28"/>
        </w:rPr>
      </w:pPr>
      <w:r w:rsidRPr="00F146B2">
        <w:rPr>
          <w:rFonts w:hAnsi="Times New Roman"/>
          <w:b/>
          <w:bCs/>
          <w:color w:val="212121"/>
          <w:spacing w:val="10"/>
          <w:sz w:val="28"/>
          <w:szCs w:val="28"/>
        </w:rPr>
        <w:t xml:space="preserve">имущество физических лиц на </w:t>
      </w:r>
    </w:p>
    <w:p w:rsidR="00F538AE" w:rsidRPr="00F146B2" w:rsidRDefault="00F538AE" w:rsidP="00F538AE">
      <w:pPr>
        <w:shd w:val="clear" w:color="auto" w:fill="FFFFFF"/>
        <w:ind w:right="1383"/>
        <w:rPr>
          <w:rFonts w:hAnsi="Times New Roman"/>
          <w:b/>
          <w:bCs/>
          <w:color w:val="212121"/>
          <w:spacing w:val="10"/>
          <w:sz w:val="28"/>
          <w:szCs w:val="28"/>
        </w:rPr>
      </w:pPr>
      <w:r w:rsidRPr="00F146B2">
        <w:rPr>
          <w:rFonts w:hAnsi="Times New Roman"/>
          <w:b/>
          <w:bCs/>
          <w:color w:val="212121"/>
          <w:spacing w:val="10"/>
          <w:sz w:val="28"/>
          <w:szCs w:val="28"/>
        </w:rPr>
        <w:t xml:space="preserve">территории Сухосолотинского </w:t>
      </w:r>
    </w:p>
    <w:p w:rsidR="00F538AE" w:rsidRPr="00F146B2" w:rsidRDefault="00F538AE" w:rsidP="00F538AE">
      <w:pPr>
        <w:shd w:val="clear" w:color="auto" w:fill="FFFFFF"/>
        <w:ind w:right="1383"/>
        <w:rPr>
          <w:rFonts w:hAnsi="Times New Roman"/>
          <w:b/>
          <w:bCs/>
          <w:color w:val="212121"/>
          <w:spacing w:val="10"/>
          <w:sz w:val="28"/>
          <w:szCs w:val="28"/>
        </w:rPr>
      </w:pPr>
      <w:r w:rsidRPr="00F146B2">
        <w:rPr>
          <w:rFonts w:hAnsi="Times New Roman"/>
          <w:b/>
          <w:bCs/>
          <w:color w:val="212121"/>
          <w:spacing w:val="10"/>
          <w:sz w:val="28"/>
          <w:szCs w:val="28"/>
        </w:rPr>
        <w:t xml:space="preserve">сельского поселения муниципального </w:t>
      </w:r>
    </w:p>
    <w:p w:rsidR="00F538AE" w:rsidRPr="00F146B2" w:rsidRDefault="00F538AE" w:rsidP="00F538AE">
      <w:pPr>
        <w:shd w:val="clear" w:color="auto" w:fill="FFFFFF"/>
        <w:ind w:right="1383"/>
        <w:rPr>
          <w:rFonts w:hAnsi="Times New Roman"/>
          <w:b/>
          <w:bCs/>
          <w:color w:val="212121"/>
          <w:spacing w:val="10"/>
          <w:sz w:val="28"/>
          <w:szCs w:val="28"/>
        </w:rPr>
      </w:pPr>
      <w:r w:rsidRPr="00F146B2">
        <w:rPr>
          <w:rFonts w:hAnsi="Times New Roman"/>
          <w:b/>
          <w:bCs/>
          <w:color w:val="212121"/>
          <w:spacing w:val="10"/>
          <w:sz w:val="28"/>
          <w:szCs w:val="28"/>
        </w:rPr>
        <w:t>района «Ивнянский район»</w:t>
      </w:r>
    </w:p>
    <w:p w:rsidR="00F538AE" w:rsidRPr="00F146B2" w:rsidRDefault="00F538AE" w:rsidP="00F538AE">
      <w:pPr>
        <w:shd w:val="clear" w:color="auto" w:fill="FFFFFF"/>
        <w:ind w:right="1383"/>
        <w:rPr>
          <w:rFonts w:hAnsi="Times New Roman"/>
          <w:b/>
          <w:bCs/>
          <w:color w:val="212121"/>
          <w:spacing w:val="10"/>
          <w:sz w:val="28"/>
          <w:szCs w:val="28"/>
        </w:rPr>
      </w:pPr>
    </w:p>
    <w:p w:rsidR="00F538AE" w:rsidRPr="00F146B2" w:rsidRDefault="00F538AE" w:rsidP="00F538AE">
      <w:pPr>
        <w:shd w:val="clear" w:color="auto" w:fill="FFFFFF"/>
        <w:ind w:right="1383"/>
        <w:rPr>
          <w:rFonts w:hAnsi="Times New Roman"/>
          <w:b/>
          <w:bCs/>
          <w:color w:val="212121"/>
          <w:spacing w:val="10"/>
          <w:sz w:val="28"/>
          <w:szCs w:val="28"/>
        </w:rPr>
      </w:pPr>
    </w:p>
    <w:p w:rsidR="00F538AE" w:rsidRPr="00F146B2" w:rsidRDefault="00F538AE" w:rsidP="00F538AE">
      <w:pPr>
        <w:shd w:val="clear" w:color="auto" w:fill="FFFFFF"/>
        <w:ind w:firstLine="680"/>
        <w:rPr>
          <w:rFonts w:hAnsi="Times New Roman"/>
          <w:b/>
          <w:bCs/>
          <w:color w:val="212121"/>
          <w:spacing w:val="7"/>
          <w:sz w:val="28"/>
          <w:szCs w:val="28"/>
        </w:rPr>
      </w:pPr>
    </w:p>
    <w:p w:rsidR="00F538AE" w:rsidRPr="00F146B2" w:rsidRDefault="00F538AE" w:rsidP="00F538AE">
      <w:pPr>
        <w:ind w:firstLine="567"/>
        <w:jc w:val="both"/>
        <w:rPr>
          <w:rFonts w:hAnsi="Times New Roman"/>
          <w:bCs/>
          <w:sz w:val="28"/>
          <w:szCs w:val="28"/>
        </w:rPr>
      </w:pPr>
      <w:r w:rsidRPr="00F146B2">
        <w:rPr>
          <w:rFonts w:hAnsi="Times New Roman"/>
          <w:bCs/>
          <w:sz w:val="28"/>
          <w:szCs w:val="28"/>
        </w:rPr>
        <w:t xml:space="preserve">   В соответствии с Федеральным законом от 6 октября 2003 года №131-ФЗ «Об общих принципах организации местного самоуправления в Российской Федерации», Налоговым кодексом  Российской Федерации, Федеральным законом от 4 октября 2014 года №284-ФЗ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Уставом Сухосолотинского сельского поселения земское собрание </w:t>
      </w:r>
      <w:r w:rsidRPr="00F146B2">
        <w:rPr>
          <w:rFonts w:hAnsi="Times New Roman"/>
          <w:b/>
          <w:bCs/>
          <w:sz w:val="28"/>
          <w:szCs w:val="28"/>
        </w:rPr>
        <w:t>решило:</w:t>
      </w:r>
      <w:r w:rsidRPr="00F146B2">
        <w:rPr>
          <w:rFonts w:hAnsi="Times New Roman"/>
          <w:bCs/>
          <w:sz w:val="28"/>
          <w:szCs w:val="28"/>
        </w:rPr>
        <w:t xml:space="preserve"> 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b/>
          <w:bCs/>
          <w:sz w:val="28"/>
          <w:szCs w:val="28"/>
        </w:rPr>
      </w:pP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1.  Ввести на территории Сухосолотинского сельского </w:t>
      </w:r>
      <w:proofErr w:type="gramStart"/>
      <w:r w:rsidRPr="00F146B2">
        <w:rPr>
          <w:rFonts w:hAnsi="Times New Roman"/>
          <w:sz w:val="28"/>
          <w:szCs w:val="28"/>
        </w:rPr>
        <w:t>поселения  налог</w:t>
      </w:r>
      <w:proofErr w:type="gramEnd"/>
      <w:r w:rsidRPr="00F146B2">
        <w:rPr>
          <w:rFonts w:hAnsi="Times New Roman"/>
          <w:sz w:val="28"/>
          <w:szCs w:val="28"/>
        </w:rPr>
        <w:t xml:space="preserve"> на имущество физических лиц.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bCs/>
          <w:sz w:val="28"/>
          <w:szCs w:val="28"/>
        </w:rPr>
      </w:pPr>
      <w:r w:rsidRPr="00F146B2">
        <w:rPr>
          <w:rFonts w:hAnsi="Times New Roman"/>
          <w:bCs/>
          <w:sz w:val="28"/>
          <w:szCs w:val="28"/>
        </w:rPr>
        <w:t>Налог на имущество физических лиц является местным налогом и уплачивается собственниками имущества на основании Налогового кодекса Российской Федерации ,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4 октября 2014 года №284-ФЗ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с учетом особенностей, предусмотренных настоящим решением.</w:t>
      </w:r>
    </w:p>
    <w:p w:rsidR="00F538AE" w:rsidRPr="00F146B2" w:rsidRDefault="00F538AE" w:rsidP="00F538AE">
      <w:pPr>
        <w:ind w:left="142" w:hanging="142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        2. 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 пунктом 3 настоящего решения.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 3.  Объектом налогообложения признается </w:t>
      </w:r>
      <w:proofErr w:type="gramStart"/>
      <w:r w:rsidRPr="00F146B2">
        <w:rPr>
          <w:rFonts w:hAnsi="Times New Roman"/>
          <w:sz w:val="28"/>
          <w:szCs w:val="28"/>
        </w:rPr>
        <w:t>расположенное  в</w:t>
      </w:r>
      <w:proofErr w:type="gramEnd"/>
      <w:r w:rsidRPr="00F146B2">
        <w:rPr>
          <w:rFonts w:hAnsi="Times New Roman"/>
          <w:sz w:val="28"/>
          <w:szCs w:val="28"/>
        </w:rPr>
        <w:t xml:space="preserve"> пределах Сухосолотинского сельского поселения следующее имущество: жилой дом,  </w:t>
      </w:r>
      <w:r w:rsidRPr="00F146B2">
        <w:rPr>
          <w:rFonts w:hAnsi="Times New Roman"/>
          <w:sz w:val="28"/>
          <w:szCs w:val="28"/>
        </w:rPr>
        <w:lastRenderedPageBreak/>
        <w:t xml:space="preserve">жилое помещение (квартира, комната), гараж, </w:t>
      </w:r>
      <w:proofErr w:type="spellStart"/>
      <w:r w:rsidRPr="00F146B2">
        <w:rPr>
          <w:rFonts w:hAnsi="Times New Roman"/>
          <w:sz w:val="28"/>
          <w:szCs w:val="28"/>
        </w:rPr>
        <w:t>машино</w:t>
      </w:r>
      <w:proofErr w:type="spellEnd"/>
      <w:r w:rsidRPr="00F146B2">
        <w:rPr>
          <w:rFonts w:hAnsi="Times New Roman"/>
          <w:sz w:val="28"/>
          <w:szCs w:val="28"/>
        </w:rPr>
        <w:t>-место, единый недвижимый комплекс, объект незавершенного строительства, иные здание, строение, сооружение, помещение.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  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   Не признается объектом налогообложения имущество, входящее в состав общего имущества многоквартирного дома.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4. Налоговая база определяется в отношении каждого объекта налогообложения как его инвентаризационная стоимость, исчисленная с учетом коэффициента-дефлятора на основании последних данных об инвентаризационной стоимости, представленных в установленном порядке в Межрайонную инспекцию ФНС РФ №2 по Белгородской области до 1 марта 2013 года. 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5. Налоговым периодом признается календарный год.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6. Налоговые ставки устанавливаются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</w:t>
      </w:r>
      <w:proofErr w:type="gramStart"/>
      <w:r w:rsidRPr="00F146B2">
        <w:rPr>
          <w:rFonts w:hAnsi="Times New Roman"/>
          <w:sz w:val="28"/>
          <w:szCs w:val="28"/>
        </w:rPr>
        <w:t>),  расположенных</w:t>
      </w:r>
      <w:proofErr w:type="gramEnd"/>
      <w:r w:rsidRPr="00F146B2">
        <w:rPr>
          <w:rFonts w:hAnsi="Times New Roman"/>
          <w:sz w:val="28"/>
          <w:szCs w:val="28"/>
        </w:rPr>
        <w:t xml:space="preserve"> в пределах Сухосолотинского сельского  поселения, в следующих размерах: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F538AE" w:rsidRPr="00F146B2" w:rsidTr="00E71909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AE" w:rsidRPr="00F146B2" w:rsidRDefault="00F538AE" w:rsidP="00E71909">
            <w:pPr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  <w:r w:rsidRPr="00F146B2">
              <w:rPr>
                <w:rFonts w:hAnsi="Times New Roman"/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AE" w:rsidRPr="00F146B2" w:rsidRDefault="00F538AE" w:rsidP="00E71909">
            <w:pPr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  <w:r w:rsidRPr="00F146B2">
              <w:rPr>
                <w:rFonts w:hAnsi="Times New Roman"/>
                <w:sz w:val="28"/>
                <w:szCs w:val="28"/>
              </w:rPr>
              <w:t>Ставка налога в %</w:t>
            </w:r>
          </w:p>
        </w:tc>
      </w:tr>
      <w:tr w:rsidR="00F538AE" w:rsidRPr="00F146B2" w:rsidTr="00E71909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AE" w:rsidRPr="00F146B2" w:rsidRDefault="00F538AE" w:rsidP="00E71909">
            <w:pPr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  <w:r w:rsidRPr="00F146B2">
              <w:rPr>
                <w:rFonts w:hAnsi="Times New Roman"/>
                <w:sz w:val="28"/>
                <w:szCs w:val="28"/>
              </w:rPr>
              <w:t>До 300 000 рублей включительно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AE" w:rsidRPr="00F146B2" w:rsidRDefault="00F538AE" w:rsidP="00E71909">
            <w:pPr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  <w:r w:rsidRPr="00F146B2">
              <w:rPr>
                <w:rFonts w:hAnsi="Times New Roman"/>
                <w:sz w:val="28"/>
                <w:szCs w:val="28"/>
              </w:rPr>
              <w:t xml:space="preserve"> 0,1</w:t>
            </w:r>
          </w:p>
        </w:tc>
      </w:tr>
      <w:tr w:rsidR="00F538AE" w:rsidRPr="00F146B2" w:rsidTr="00E71909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AE" w:rsidRPr="00F146B2" w:rsidRDefault="00F538AE" w:rsidP="00E71909">
            <w:pPr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  <w:r w:rsidRPr="00F146B2">
              <w:rPr>
                <w:rFonts w:hAnsi="Times New Roman"/>
                <w:sz w:val="28"/>
                <w:szCs w:val="28"/>
              </w:rPr>
              <w:t>Свыше 300 000 до 500 000 рублей включительно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AE" w:rsidRPr="00F146B2" w:rsidRDefault="00F538AE" w:rsidP="00E71909">
            <w:pPr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  <w:r w:rsidRPr="00F146B2">
              <w:rPr>
                <w:rFonts w:hAnsi="Times New Roman"/>
                <w:sz w:val="28"/>
                <w:szCs w:val="28"/>
              </w:rPr>
              <w:t>0,21</w:t>
            </w:r>
          </w:p>
        </w:tc>
      </w:tr>
      <w:tr w:rsidR="00F538AE" w:rsidRPr="00F146B2" w:rsidTr="00E71909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AE" w:rsidRPr="00F146B2" w:rsidRDefault="00F538AE" w:rsidP="00E71909">
            <w:pPr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  <w:r w:rsidRPr="00F146B2">
              <w:rPr>
                <w:rFonts w:hAnsi="Times New Roman"/>
                <w:sz w:val="28"/>
                <w:szCs w:val="28"/>
              </w:rPr>
              <w:t>Свыше 500 000 рублей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AE" w:rsidRPr="00F146B2" w:rsidRDefault="00F538AE" w:rsidP="00E71909">
            <w:pPr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  <w:r w:rsidRPr="00F146B2">
              <w:rPr>
                <w:rFonts w:hAnsi="Times New Roman"/>
                <w:sz w:val="28"/>
                <w:szCs w:val="28"/>
              </w:rPr>
              <w:t>0,31</w:t>
            </w:r>
          </w:p>
        </w:tc>
      </w:tr>
    </w:tbl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7. Право на налоговую льготу имеют следующие категории налогоплательщиков: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1) Герои Советского Союза и Герои Российской Федерации, а также лица, награжденные орденом Славы трех степеней;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2) инвалиды I и II групп инвалидности;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3) инвалиды с детства;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4) участники гражданской войны и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lastRenderedPageBreak/>
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6) лица, имеющие право на получение социальной поддержки в соответствии с Законом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F146B2">
        <w:rPr>
          <w:rFonts w:hAnsi="Times New Roman"/>
          <w:sz w:val="28"/>
          <w:szCs w:val="28"/>
        </w:rPr>
        <w:t>Теча</w:t>
      </w:r>
      <w:proofErr w:type="spellEnd"/>
      <w:r w:rsidRPr="00F146B2">
        <w:rPr>
          <w:rFonts w:hAnsi="Times New Roman"/>
          <w:sz w:val="28"/>
          <w:szCs w:val="28"/>
        </w:rPr>
        <w:t>" и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9) члены семей военнослужащих, потерявших кормильца;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10) 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11) граждане, уволенные с военной службы или </w:t>
      </w:r>
      <w:proofErr w:type="spellStart"/>
      <w:r w:rsidRPr="00F146B2">
        <w:rPr>
          <w:rFonts w:hAnsi="Times New Roman"/>
          <w:sz w:val="28"/>
          <w:szCs w:val="28"/>
        </w:rPr>
        <w:t>призывавшиеся</w:t>
      </w:r>
      <w:proofErr w:type="spellEnd"/>
      <w:r w:rsidRPr="00F146B2">
        <w:rPr>
          <w:rFonts w:hAnsi="Times New Roman"/>
          <w:sz w:val="28"/>
          <w:szCs w:val="28"/>
        </w:rPr>
        <w:t xml:space="preserve"> на военные сборы, выполнявшие интернациональный долг в Афганистане и других странах, в которых велись боевые действия;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13) родители и супруги военнослужащих и государственных служащих, погибших при исполнении служебных обязанностей;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lastRenderedPageBreak/>
        <w:t>15)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 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  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       Налоговая льгота предоставляется в отношении следующих видов объектов налогообложения: квартира или комната; жилой дом; помещение или сооружение, указанные в подпункте 14 настоящего пункта; хозяйственное строение или сооружение, указанные в подпункте 15 пункта настоящего пункта; гараж или </w:t>
      </w:r>
      <w:proofErr w:type="spellStart"/>
      <w:r w:rsidRPr="00F146B2">
        <w:rPr>
          <w:rFonts w:hAnsi="Times New Roman"/>
          <w:sz w:val="28"/>
          <w:szCs w:val="28"/>
        </w:rPr>
        <w:t>машино</w:t>
      </w:r>
      <w:proofErr w:type="spellEnd"/>
      <w:r w:rsidRPr="00F146B2">
        <w:rPr>
          <w:rFonts w:hAnsi="Times New Roman"/>
          <w:sz w:val="28"/>
          <w:szCs w:val="28"/>
        </w:rPr>
        <w:t>-место.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  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  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указанных объектов применяется налоговая льгота.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      Налогоплательщик, представивший в налоговый орган уведомление о выбранном объекте налогообложения, не вправе после 1 ноября года, являющегося налоговым периодом, представлять уточненное уведомление с изменением объекта налогообложения, в отношении которого в указанном налоговом периоде предоставляется налоговая льгота.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     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      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        8. Порядок исчисления суммы налога.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1) 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настоящим пунктом.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2) Сумма налога исчисляется на основании сведений, представленных в налоговые органы в соответствии со статьей 85 Налогового кодекса.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lastRenderedPageBreak/>
        <w:t>В отношении объектов налогообложения, права на которые возникли до дня вступления в силу Федерального закона от 21 июля 1997 года N 122-ФЗ "О государственной регистрации прав на недвижимое имущество и сделок с ним", налог исчисляется на основании данных о правообладателях, которые представлены в установленном порядке в налоговые органы до 1 марта 2013 года.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 3) В случае изменения в течение налогового периода доли налогоплательщика в праве общей собственности на объект налогообложения сумма налога исчисляется с учетом коэффициента, определяемого в соответствии с подпунктом </w:t>
      </w:r>
      <w:proofErr w:type="gramStart"/>
      <w:r w:rsidRPr="00F146B2">
        <w:rPr>
          <w:rFonts w:hAnsi="Times New Roman"/>
          <w:sz w:val="28"/>
          <w:szCs w:val="28"/>
        </w:rPr>
        <w:t>4  настоящего</w:t>
      </w:r>
      <w:proofErr w:type="gramEnd"/>
      <w:r w:rsidRPr="00F146B2">
        <w:rPr>
          <w:rFonts w:hAnsi="Times New Roman"/>
          <w:sz w:val="28"/>
          <w:szCs w:val="28"/>
        </w:rPr>
        <w:t xml:space="preserve"> пункта.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4) </w:t>
      </w:r>
      <w:proofErr w:type="gramStart"/>
      <w:r w:rsidRPr="00F146B2">
        <w:rPr>
          <w:rFonts w:hAnsi="Times New Roman"/>
          <w:sz w:val="28"/>
          <w:szCs w:val="28"/>
        </w:rPr>
        <w:t>В</w:t>
      </w:r>
      <w:proofErr w:type="gramEnd"/>
      <w:r w:rsidRPr="00F146B2">
        <w:rPr>
          <w:rFonts w:hAnsi="Times New Roman"/>
          <w:sz w:val="28"/>
          <w:szCs w:val="28"/>
        </w:rPr>
        <w:t xml:space="preserve"> случае возникновения (прекращения) у налогоплательщика в течение налогового периода права собственности на имущество исчисление суммы налога в отношении данного имущества производится с учетом коэффициента, определяемого как отношение числа полных месяцев, в течение которых это имущество находилось в собственности налогоплательщика, к числу календарных месяцев в налоговом периоде.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Если возникновение права собственности на имущество произошло до 15-го числа соответствующего месяца включительно или прекращение права собственности на имущество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Если возникновение права собственности на имущество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5)  </w:t>
      </w:r>
      <w:proofErr w:type="gramStart"/>
      <w:r w:rsidRPr="00F146B2">
        <w:rPr>
          <w:rFonts w:hAnsi="Times New Roman"/>
          <w:sz w:val="28"/>
          <w:szCs w:val="28"/>
        </w:rPr>
        <w:t>В</w:t>
      </w:r>
      <w:proofErr w:type="gramEnd"/>
      <w:r w:rsidRPr="00F146B2">
        <w:rPr>
          <w:rFonts w:hAnsi="Times New Roman"/>
          <w:sz w:val="28"/>
          <w:szCs w:val="28"/>
        </w:rPr>
        <w:t xml:space="preserve"> случае возникновения (прекращения) у налогоплательщика в течение налогового периода права на налоговую льготу исчисление суммы налога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В случае обращения с заявлением о предоставлении льготы по уплате налога перерасчет суммы налогов производится не более чем за три налоговых периода, предшествующих календарному году обращения, но не ранее даты возникновени</w:t>
      </w:r>
      <w:bookmarkStart w:id="0" w:name="_GoBack"/>
      <w:bookmarkEnd w:id="0"/>
      <w:r w:rsidRPr="00F146B2">
        <w:rPr>
          <w:rFonts w:hAnsi="Times New Roman"/>
          <w:sz w:val="28"/>
          <w:szCs w:val="28"/>
        </w:rPr>
        <w:t>я у налогоплательщика права на налоговую льготу.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6)  </w:t>
      </w:r>
      <w:proofErr w:type="gramStart"/>
      <w:r w:rsidRPr="00F146B2">
        <w:rPr>
          <w:rFonts w:hAnsi="Times New Roman"/>
          <w:sz w:val="28"/>
          <w:szCs w:val="28"/>
        </w:rPr>
        <w:t>В</w:t>
      </w:r>
      <w:proofErr w:type="gramEnd"/>
      <w:r w:rsidRPr="00F146B2">
        <w:rPr>
          <w:rFonts w:hAnsi="Times New Roman"/>
          <w:sz w:val="28"/>
          <w:szCs w:val="28"/>
        </w:rPr>
        <w:t xml:space="preserve"> отношении имущества, перешедшего по наследству физическому лицу, налог исчисляется со дня открытия наследства.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9. Налог подлежит уплате налогоплательщиками в срок не позднее 1 октября года, следующего за истекшим налоговым периодом.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  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  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lastRenderedPageBreak/>
        <w:t xml:space="preserve">   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10. Считать утратившими силу решение земского собрания от 28 сентября 2010 года №21/1 «Об установлении ставок налога на имущество физических лиц на территории Сухосолотинского сельского поселения муниципального района «Ивнянский район».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11. Настоящее решение вступает в силу с 1 января 2015 года, но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F538AE" w:rsidRPr="00F146B2" w:rsidRDefault="00F538AE" w:rsidP="00F538AE">
      <w:pPr>
        <w:ind w:firstLine="567"/>
        <w:jc w:val="both"/>
        <w:rPr>
          <w:rFonts w:hAnsi="Times New Roman"/>
          <w:sz w:val="28"/>
          <w:szCs w:val="28"/>
        </w:rPr>
      </w:pPr>
    </w:p>
    <w:p w:rsidR="00F538AE" w:rsidRPr="00F146B2" w:rsidRDefault="00F538AE" w:rsidP="00F538AE">
      <w:pPr>
        <w:jc w:val="both"/>
        <w:rPr>
          <w:rFonts w:hAnsi="Times New Roman"/>
          <w:sz w:val="28"/>
          <w:szCs w:val="28"/>
        </w:rPr>
      </w:pPr>
    </w:p>
    <w:p w:rsidR="00F538AE" w:rsidRPr="00F146B2" w:rsidRDefault="00F538AE" w:rsidP="00F538AE">
      <w:pPr>
        <w:jc w:val="both"/>
        <w:rPr>
          <w:rFonts w:hAnsi="Times New Roman"/>
          <w:sz w:val="28"/>
          <w:szCs w:val="28"/>
        </w:rPr>
      </w:pPr>
    </w:p>
    <w:p w:rsidR="00F538AE" w:rsidRPr="00F146B2" w:rsidRDefault="00F538AE" w:rsidP="00F538AE">
      <w:pPr>
        <w:jc w:val="both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Глава Сухосолотинского </w:t>
      </w:r>
    </w:p>
    <w:p w:rsidR="00F538AE" w:rsidRDefault="00F538AE" w:rsidP="00F538AE">
      <w:pPr>
        <w:jc w:val="both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>сельского поселения                                                             И.В. Гутенева</w:t>
      </w:r>
    </w:p>
    <w:p w:rsidR="00F538AE" w:rsidRDefault="00F538AE" w:rsidP="00F538AE">
      <w:pPr>
        <w:jc w:val="both"/>
        <w:rPr>
          <w:rFonts w:hAnsi="Times New Roman"/>
          <w:b/>
          <w:sz w:val="28"/>
          <w:szCs w:val="28"/>
        </w:rPr>
      </w:pPr>
    </w:p>
    <w:p w:rsidR="00F538AE" w:rsidRDefault="00F538AE" w:rsidP="00F538AE">
      <w:pPr>
        <w:jc w:val="both"/>
        <w:rPr>
          <w:rFonts w:hAnsi="Times New Roman"/>
          <w:b/>
          <w:sz w:val="28"/>
          <w:szCs w:val="28"/>
        </w:rPr>
      </w:pPr>
    </w:p>
    <w:p w:rsidR="00F538AE" w:rsidRDefault="00F538AE" w:rsidP="00F538AE">
      <w:pPr>
        <w:jc w:val="both"/>
        <w:rPr>
          <w:rFonts w:hAnsi="Times New Roman"/>
          <w:b/>
          <w:sz w:val="28"/>
          <w:szCs w:val="28"/>
        </w:rPr>
      </w:pPr>
    </w:p>
    <w:p w:rsidR="00F538AE" w:rsidRDefault="00F538AE" w:rsidP="00F538AE">
      <w:pPr>
        <w:jc w:val="both"/>
        <w:rPr>
          <w:rFonts w:hAnsi="Times New Roman"/>
          <w:b/>
          <w:sz w:val="28"/>
          <w:szCs w:val="28"/>
        </w:rPr>
      </w:pPr>
    </w:p>
    <w:p w:rsidR="00F538AE" w:rsidRDefault="00F538AE" w:rsidP="00F538AE">
      <w:pPr>
        <w:jc w:val="both"/>
        <w:rPr>
          <w:rFonts w:hAnsi="Times New Roman"/>
          <w:b/>
          <w:sz w:val="28"/>
          <w:szCs w:val="28"/>
        </w:rPr>
      </w:pPr>
    </w:p>
    <w:p w:rsidR="00F538AE" w:rsidRDefault="00F538AE" w:rsidP="00F538AE">
      <w:pPr>
        <w:jc w:val="both"/>
        <w:rPr>
          <w:rFonts w:hAnsi="Times New Roman"/>
          <w:b/>
          <w:sz w:val="28"/>
          <w:szCs w:val="28"/>
        </w:rPr>
      </w:pPr>
    </w:p>
    <w:p w:rsidR="00F538AE" w:rsidRDefault="00F538AE" w:rsidP="00F538AE">
      <w:pPr>
        <w:jc w:val="both"/>
        <w:rPr>
          <w:rFonts w:hAnsi="Times New Roman"/>
          <w:b/>
          <w:sz w:val="28"/>
          <w:szCs w:val="28"/>
        </w:rPr>
      </w:pPr>
    </w:p>
    <w:p w:rsidR="00F538AE" w:rsidRDefault="00F538AE" w:rsidP="00F538AE">
      <w:pPr>
        <w:jc w:val="both"/>
        <w:rPr>
          <w:rFonts w:hAnsi="Times New Roman"/>
          <w:b/>
          <w:sz w:val="28"/>
          <w:szCs w:val="28"/>
        </w:rPr>
      </w:pPr>
    </w:p>
    <w:p w:rsidR="00F538AE" w:rsidRDefault="00F538AE" w:rsidP="00F538AE">
      <w:pPr>
        <w:jc w:val="both"/>
        <w:rPr>
          <w:rFonts w:hAnsi="Times New Roman"/>
          <w:b/>
          <w:sz w:val="28"/>
          <w:szCs w:val="28"/>
        </w:rPr>
      </w:pPr>
    </w:p>
    <w:p w:rsidR="00F538AE" w:rsidRDefault="00F538AE" w:rsidP="00F538AE">
      <w:pPr>
        <w:jc w:val="both"/>
        <w:rPr>
          <w:rFonts w:hAnsi="Times New Roman"/>
          <w:b/>
          <w:sz w:val="28"/>
          <w:szCs w:val="28"/>
        </w:rPr>
      </w:pPr>
    </w:p>
    <w:p w:rsidR="00F538AE" w:rsidRDefault="00F538AE" w:rsidP="00F538AE">
      <w:pPr>
        <w:jc w:val="both"/>
        <w:rPr>
          <w:rFonts w:hAnsi="Times New Roman"/>
          <w:b/>
          <w:sz w:val="28"/>
          <w:szCs w:val="28"/>
        </w:rPr>
      </w:pPr>
    </w:p>
    <w:p w:rsidR="00F538AE" w:rsidRDefault="00F538AE" w:rsidP="00F538AE">
      <w:pPr>
        <w:jc w:val="both"/>
        <w:rPr>
          <w:rFonts w:hAnsi="Times New Roman"/>
          <w:b/>
          <w:sz w:val="28"/>
          <w:szCs w:val="28"/>
        </w:rPr>
      </w:pPr>
    </w:p>
    <w:p w:rsidR="00F538AE" w:rsidRDefault="00F538AE" w:rsidP="00F538AE">
      <w:pPr>
        <w:jc w:val="both"/>
        <w:rPr>
          <w:rFonts w:hAnsi="Times New Roman"/>
          <w:b/>
          <w:sz w:val="28"/>
          <w:szCs w:val="28"/>
        </w:rPr>
      </w:pPr>
    </w:p>
    <w:p w:rsidR="00122BAE" w:rsidRDefault="00122BAE"/>
    <w:sectPr w:rsidR="00122BAE" w:rsidSect="00F538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AE"/>
    <w:rsid w:val="00122BAE"/>
    <w:rsid w:val="00F5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750CF-39A6-49C2-943E-84859095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8AE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2017-04-18T06:04:00Z</dcterms:created>
  <dcterms:modified xsi:type="dcterms:W3CDTF">2017-04-18T06:05:00Z</dcterms:modified>
</cp:coreProperties>
</file>