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23" w:rsidRPr="005F2723" w:rsidRDefault="005F2723" w:rsidP="005F27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723">
        <w:rPr>
          <w:rFonts w:ascii="Times New Roman" w:eastAsia="Times New Roman" w:hAnsi="Times New Roman" w:cs="Times New Roman"/>
          <w:b/>
          <w:sz w:val="28"/>
          <w:szCs w:val="28"/>
        </w:rPr>
        <w:t xml:space="preserve">Р О С </w:t>
      </w:r>
      <w:proofErr w:type="spellStart"/>
      <w:r w:rsidRPr="005F272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r w:rsidRPr="005F2723">
        <w:rPr>
          <w:rFonts w:ascii="Times New Roman" w:eastAsia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5F2723" w:rsidRPr="005F2723" w:rsidRDefault="005F2723" w:rsidP="005F27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723">
        <w:rPr>
          <w:rFonts w:ascii="Times New Roman" w:eastAsia="Times New Roman" w:hAnsi="Times New Roman" w:cs="Times New Roman"/>
          <w:b/>
          <w:sz w:val="28"/>
          <w:szCs w:val="28"/>
        </w:rPr>
        <w:t>Б Е Л Г О Р О Д С К А Я   О Б Л А С Т Ь</w:t>
      </w:r>
    </w:p>
    <w:p w:rsidR="005F2723" w:rsidRPr="005F2723" w:rsidRDefault="005F2723" w:rsidP="005F27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7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58751" wp14:editId="7B94F3F5">
            <wp:extent cx="619125" cy="7524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23" w:rsidRPr="005F2723" w:rsidRDefault="005F2723" w:rsidP="005F27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723"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</w:t>
      </w:r>
    </w:p>
    <w:p w:rsidR="005F2723" w:rsidRPr="005F2723" w:rsidRDefault="005F2723" w:rsidP="005F27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F2723">
        <w:rPr>
          <w:rFonts w:ascii="Times New Roman" w:eastAsia="Times New Roman" w:hAnsi="Times New Roman" w:cs="Times New Roman"/>
          <w:b/>
          <w:sz w:val="28"/>
          <w:szCs w:val="28"/>
        </w:rPr>
        <w:t>СУХОСОЛОТИНСКОГО  СЕЛЬСКОГО</w:t>
      </w:r>
      <w:proofErr w:type="gramEnd"/>
      <w:r w:rsidRPr="005F2723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МУНИЦИПАЛЬНОГО РАЙОНА «ИВНЯНСКИЙ РАЙОН»</w:t>
      </w:r>
    </w:p>
    <w:p w:rsidR="005F2723" w:rsidRPr="005F2723" w:rsidRDefault="005F2723" w:rsidP="005F27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875" w:type="dxa"/>
        <w:tblLayout w:type="fixed"/>
        <w:tblLook w:val="04A0" w:firstRow="1" w:lastRow="0" w:firstColumn="1" w:lastColumn="0" w:noHBand="0" w:noVBand="1"/>
      </w:tblPr>
      <w:tblGrid>
        <w:gridCol w:w="7339"/>
        <w:gridCol w:w="3061"/>
        <w:gridCol w:w="3475"/>
      </w:tblGrid>
      <w:tr w:rsidR="005F2723" w:rsidRPr="005F2723" w:rsidTr="002E3A14">
        <w:trPr>
          <w:trHeight w:val="766"/>
        </w:trPr>
        <w:tc>
          <w:tcPr>
            <w:tcW w:w="7338" w:type="dxa"/>
            <w:hideMark/>
          </w:tcPr>
          <w:p w:rsidR="005F2723" w:rsidRPr="005F2723" w:rsidRDefault="005F2723" w:rsidP="005F272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Р Е Ш Е Н И Е</w:t>
            </w:r>
          </w:p>
          <w:p w:rsidR="005F2723" w:rsidRPr="005F2723" w:rsidRDefault="005F2723" w:rsidP="005F272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7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с. Сухосолотино</w:t>
            </w:r>
          </w:p>
        </w:tc>
        <w:tc>
          <w:tcPr>
            <w:tcW w:w="3061" w:type="dxa"/>
          </w:tcPr>
          <w:p w:rsidR="005F2723" w:rsidRPr="005F2723" w:rsidRDefault="005F2723" w:rsidP="005F2723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5F2723" w:rsidRPr="005F2723" w:rsidRDefault="005F2723" w:rsidP="005F2723">
            <w:pPr>
              <w:tabs>
                <w:tab w:val="left" w:pos="1820"/>
              </w:tabs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2723" w:rsidRPr="005F2723" w:rsidRDefault="005F2723" w:rsidP="005F2723">
      <w:pPr>
        <w:tabs>
          <w:tab w:val="left" w:pos="83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723">
        <w:rPr>
          <w:rFonts w:ascii="Times New Roman" w:eastAsia="Times New Roman" w:hAnsi="Times New Roman" w:cs="Times New Roman"/>
          <w:b/>
          <w:sz w:val="28"/>
          <w:szCs w:val="28"/>
        </w:rPr>
        <w:t xml:space="preserve">24 </w:t>
      </w:r>
      <w:proofErr w:type="gramStart"/>
      <w:r w:rsidRPr="005F2723">
        <w:rPr>
          <w:rFonts w:ascii="Times New Roman" w:eastAsia="Times New Roman" w:hAnsi="Times New Roman" w:cs="Times New Roman"/>
          <w:b/>
          <w:sz w:val="28"/>
          <w:szCs w:val="28"/>
        </w:rPr>
        <w:t>июля  2015</w:t>
      </w:r>
      <w:proofErr w:type="gramEnd"/>
      <w:r w:rsidRPr="005F272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№  30/2</w:t>
      </w:r>
    </w:p>
    <w:p w:rsidR="005F2723" w:rsidRPr="005F2723" w:rsidRDefault="005F2723" w:rsidP="005F272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F2723" w:rsidRPr="005F2723" w:rsidRDefault="005F2723" w:rsidP="005F2723">
      <w:pPr>
        <w:spacing w:after="0" w:line="240" w:lineRule="auto"/>
        <w:ind w:right="439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2723">
        <w:rPr>
          <w:rFonts w:ascii="Times New Roman" w:hAnsi="Times New Roman" w:cs="Times New Roman"/>
          <w:b/>
          <w:sz w:val="28"/>
          <w:szCs w:val="28"/>
        </w:rPr>
        <w:t xml:space="preserve">О мерах по обеспечению </w:t>
      </w:r>
      <w:bookmarkEnd w:id="0"/>
      <w:r w:rsidRPr="005F2723">
        <w:rPr>
          <w:rFonts w:ascii="Times New Roman" w:hAnsi="Times New Roman" w:cs="Times New Roman"/>
          <w:b/>
          <w:sz w:val="28"/>
          <w:szCs w:val="28"/>
        </w:rPr>
        <w:t>распоряжения земельными участками и землями, государственная собственность на которые не разграничена</w:t>
      </w:r>
    </w:p>
    <w:p w:rsidR="005F2723" w:rsidRPr="005F2723" w:rsidRDefault="005F2723" w:rsidP="005F27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23" w:rsidRPr="005F2723" w:rsidRDefault="005F2723" w:rsidP="005F2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723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РФ, Федеральным законом от 25 октября 2001 года № 137-ФЗ «О введении в действие Земельного кодекса Российской Федерации», Федеральным законом от 06 октября 2003 года № 131-ФЗ "Об общих принципах организации местного самоуправления в Российской Федерации", Уставом Сухосолотинского сельского поселения земское собрание Сухосолотинского сельского поселения </w:t>
      </w:r>
      <w:r w:rsidRPr="005F27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F2723" w:rsidRPr="005F2723" w:rsidRDefault="005F2723" w:rsidP="005F2723">
      <w:pPr>
        <w:numPr>
          <w:ilvl w:val="0"/>
          <w:numId w:val="1"/>
        </w:numPr>
        <w:spacing w:after="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Администрацию Сухосолотинского сельского поселения органом местного самоуправления, уполномоченным на </w:t>
      </w:r>
      <w:bookmarkStart w:id="1" w:name="OLE_LINK8"/>
      <w:bookmarkStart w:id="2" w:name="OLE_LINK7"/>
      <w:bookmarkStart w:id="3" w:name="OLE_LINK6"/>
      <w:bookmarkStart w:id="4" w:name="OLE_LINK5"/>
      <w:bookmarkStart w:id="5" w:name="OLE_LINK4"/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землями и земельными участками, государственная собственность на которые не разграничена</w:t>
      </w:r>
      <w:bookmarkEnd w:id="1"/>
      <w:bookmarkEnd w:id="2"/>
      <w:bookmarkEnd w:id="3"/>
      <w:bookmarkEnd w:id="4"/>
      <w:bookmarkEnd w:id="5"/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Сухосолотинского сельского поселения.</w:t>
      </w:r>
    </w:p>
    <w:p w:rsidR="005F2723" w:rsidRPr="005F2723" w:rsidRDefault="005F2723" w:rsidP="005F2723">
      <w:pPr>
        <w:numPr>
          <w:ilvl w:val="0"/>
          <w:numId w:val="1"/>
        </w:numPr>
        <w:spacing w:after="0" w:line="25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Сухосолотинского сельского поселения:</w:t>
      </w:r>
    </w:p>
    <w:p w:rsidR="005F2723" w:rsidRPr="005F2723" w:rsidRDefault="005F2723" w:rsidP="005F2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723">
        <w:rPr>
          <w:rFonts w:ascii="Times New Roman" w:hAnsi="Times New Roman" w:cs="Times New Roman"/>
          <w:sz w:val="28"/>
          <w:szCs w:val="28"/>
        </w:rPr>
        <w:t xml:space="preserve">- в срок до 1 сентября 2015 года утвердить административные регламенты предоставления муниципальных услуг в сфере распоряжение </w:t>
      </w:r>
      <w:bookmarkStart w:id="6" w:name="OLE_LINK9"/>
      <w:bookmarkStart w:id="7" w:name="OLE_LINK10"/>
      <w:bookmarkStart w:id="8" w:name="OLE_LINK11"/>
      <w:r w:rsidRPr="005F2723">
        <w:rPr>
          <w:rFonts w:ascii="Times New Roman" w:hAnsi="Times New Roman" w:cs="Times New Roman"/>
          <w:sz w:val="28"/>
          <w:szCs w:val="28"/>
        </w:rPr>
        <w:t xml:space="preserve">землями и </w:t>
      </w:r>
      <w:bookmarkStart w:id="9" w:name="OLE_LINK91"/>
      <w:r w:rsidRPr="005F2723">
        <w:rPr>
          <w:rFonts w:ascii="Times New Roman" w:hAnsi="Times New Roman" w:cs="Times New Roman"/>
          <w:sz w:val="28"/>
          <w:szCs w:val="28"/>
        </w:rPr>
        <w:t>земельными участками, государственная собственность на которые не разграничена</w:t>
      </w:r>
      <w:bookmarkEnd w:id="6"/>
      <w:bookmarkEnd w:id="7"/>
      <w:bookmarkEnd w:id="8"/>
      <w:r w:rsidRPr="005F2723">
        <w:rPr>
          <w:rFonts w:ascii="Times New Roman" w:hAnsi="Times New Roman" w:cs="Times New Roman"/>
          <w:sz w:val="28"/>
          <w:szCs w:val="28"/>
        </w:rPr>
        <w:t>;</w:t>
      </w:r>
    </w:p>
    <w:bookmarkEnd w:id="9"/>
    <w:p w:rsidR="005F2723" w:rsidRPr="005F2723" w:rsidRDefault="005F2723" w:rsidP="005F2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723">
        <w:rPr>
          <w:rFonts w:ascii="Times New Roman" w:hAnsi="Times New Roman" w:cs="Times New Roman"/>
          <w:sz w:val="28"/>
          <w:szCs w:val="28"/>
        </w:rPr>
        <w:t xml:space="preserve"> - в срок до 1 сентября 2015 года утвердить типовые (примерные) формы договоров аренды, безвозмездного пользования купли-продажи земельных участков, государственная собственность на которые не разграничена;</w:t>
      </w:r>
    </w:p>
    <w:p w:rsidR="005F2723" w:rsidRPr="005F2723" w:rsidRDefault="005F2723" w:rsidP="005F2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2723">
        <w:rPr>
          <w:rFonts w:ascii="Times New Roman" w:hAnsi="Times New Roman" w:cs="Times New Roman"/>
          <w:sz w:val="28"/>
          <w:szCs w:val="28"/>
        </w:rPr>
        <w:t xml:space="preserve">- с учетом поступления доходов от использования и продажи земельных участков, государственная собственность на которые не </w:t>
      </w:r>
      <w:r w:rsidRPr="005F2723">
        <w:rPr>
          <w:rFonts w:ascii="Times New Roman" w:hAnsi="Times New Roman" w:cs="Times New Roman"/>
          <w:sz w:val="28"/>
          <w:szCs w:val="28"/>
        </w:rPr>
        <w:lastRenderedPageBreak/>
        <w:t>разграничена, в бюджет муниципального района в соответствии со статьей 62 Бюджетного кодекса, обеспечивать представление в администрацию  муниципального района «Ивнянский район» копий всех правовых актов Администрации Сухосолотинского сельского поселения, договоров, соглашений, актов приема-передачи по вопросам распоряжения землями и земельными участками, государственная собственность на которые не разграничена.</w:t>
      </w:r>
    </w:p>
    <w:p w:rsidR="005F2723" w:rsidRPr="005F2723" w:rsidRDefault="005F2723" w:rsidP="005F2723">
      <w:pPr>
        <w:numPr>
          <w:ilvl w:val="0"/>
          <w:numId w:val="1"/>
        </w:numPr>
        <w:spacing w:after="0" w:line="256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Ходатайствовать перед администрацией муниципального района «Ивнянский район» об оказании консультационной, методической, правовой и организационно-технической помощи по вопросам исполнения Администрацией Сухосолотинского сельского поселения полномочий по распоряжению землями и земельными участками, государственная собственность на которые не разграничена.</w:t>
      </w:r>
    </w:p>
    <w:p w:rsidR="005F2723" w:rsidRPr="005F2723" w:rsidRDefault="005F2723" w:rsidP="005F2723">
      <w:pPr>
        <w:numPr>
          <w:ilvl w:val="0"/>
          <w:numId w:val="1"/>
        </w:numPr>
        <w:spacing w:after="0" w:line="256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земского с </w:t>
      </w:r>
      <w:proofErr w:type="spellStart"/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</w:t>
      </w:r>
      <w:proofErr w:type="spellEnd"/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Кошкарева</w:t>
      </w:r>
      <w:proofErr w:type="spellEnd"/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Т.С.)</w:t>
      </w:r>
    </w:p>
    <w:p w:rsidR="005F2723" w:rsidRPr="005F2723" w:rsidRDefault="005F2723" w:rsidP="005F2723">
      <w:pPr>
        <w:numPr>
          <w:ilvl w:val="0"/>
          <w:numId w:val="1"/>
        </w:numPr>
        <w:spacing w:after="0" w:line="256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опубликования. Пункт </w:t>
      </w:r>
      <w:proofErr w:type="gramStart"/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>1  настоящего</w:t>
      </w:r>
      <w:proofErr w:type="gramEnd"/>
      <w:r w:rsidRPr="005F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распространяется на отношения, возникшие с 1 марта 2015 года.</w:t>
      </w:r>
    </w:p>
    <w:p w:rsidR="005F2723" w:rsidRPr="005F2723" w:rsidRDefault="005F2723" w:rsidP="005F2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723" w:rsidRPr="005F2723" w:rsidRDefault="005F2723" w:rsidP="005F2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723" w:rsidRPr="005F2723" w:rsidRDefault="005F2723" w:rsidP="005F2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2723" w:rsidRPr="005F2723" w:rsidRDefault="005F2723" w:rsidP="005F2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723">
        <w:rPr>
          <w:rFonts w:ascii="Times New Roman" w:hAnsi="Times New Roman" w:cs="Times New Roman"/>
          <w:b/>
          <w:sz w:val="28"/>
          <w:szCs w:val="28"/>
        </w:rPr>
        <w:t xml:space="preserve">Глава Сухосолотинского </w:t>
      </w:r>
    </w:p>
    <w:p w:rsidR="005F2723" w:rsidRPr="005F2723" w:rsidRDefault="005F2723" w:rsidP="005F27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723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И.В. Гутенева</w:t>
      </w:r>
    </w:p>
    <w:p w:rsidR="005F2723" w:rsidRPr="005F2723" w:rsidRDefault="005F2723" w:rsidP="005F272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F2723" w:rsidRPr="005F2723" w:rsidRDefault="005F2723" w:rsidP="005F272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DB1A84" w:rsidRDefault="00DB1A84"/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055A"/>
    <w:multiLevelType w:val="hybridMultilevel"/>
    <w:tmpl w:val="36D4BAFA"/>
    <w:lvl w:ilvl="0" w:tplc="22FA5AD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23"/>
    <w:rsid w:val="005F2723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D7B9-95AE-48A5-BD84-FD7D7015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2017-04-18T12:12:00Z</dcterms:created>
  <dcterms:modified xsi:type="dcterms:W3CDTF">2017-04-18T12:12:00Z</dcterms:modified>
</cp:coreProperties>
</file>