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FB" w:rsidRPr="00AC4101" w:rsidRDefault="00756EFB" w:rsidP="00756EFB">
      <w:pPr>
        <w:ind w:firstLine="0"/>
        <w:jc w:val="center"/>
        <w:rPr>
          <w:b/>
        </w:rPr>
      </w:pPr>
      <w:r w:rsidRPr="00AC4101">
        <w:rPr>
          <w:b/>
        </w:rPr>
        <w:t xml:space="preserve">Р О С </w:t>
      </w:r>
      <w:proofErr w:type="spellStart"/>
      <w:r w:rsidRPr="00AC4101">
        <w:rPr>
          <w:b/>
        </w:rPr>
        <w:t>С</w:t>
      </w:r>
      <w:proofErr w:type="spellEnd"/>
      <w:r w:rsidRPr="00AC4101">
        <w:rPr>
          <w:b/>
        </w:rPr>
        <w:t xml:space="preserve"> И Й С К А Я    Ф Е Д Е Р А Ц И Я</w:t>
      </w:r>
    </w:p>
    <w:p w:rsidR="00756EFB" w:rsidRPr="00AC4101" w:rsidRDefault="00756EFB" w:rsidP="00756EFB">
      <w:pPr>
        <w:jc w:val="center"/>
        <w:rPr>
          <w:b/>
        </w:rPr>
      </w:pPr>
      <w:r w:rsidRPr="00AC4101">
        <w:rPr>
          <w:b/>
        </w:rPr>
        <w:t xml:space="preserve">Б Е Л Г О Р О Д С К А </w:t>
      </w:r>
      <w:proofErr w:type="gramStart"/>
      <w:r w:rsidRPr="00AC4101">
        <w:rPr>
          <w:b/>
        </w:rPr>
        <w:t>Я  О</w:t>
      </w:r>
      <w:proofErr w:type="gramEnd"/>
      <w:r w:rsidRPr="00AC4101">
        <w:rPr>
          <w:b/>
        </w:rPr>
        <w:t xml:space="preserve"> Б Л А С Т Ь</w:t>
      </w:r>
    </w:p>
    <w:p w:rsidR="00756EFB" w:rsidRPr="00AC4101" w:rsidRDefault="00756EFB" w:rsidP="00756EFB">
      <w:pPr>
        <w:jc w:val="center"/>
        <w:rPr>
          <w:b/>
        </w:rPr>
      </w:pPr>
      <w:proofErr w:type="gramStart"/>
      <w:r w:rsidRPr="00AC4101">
        <w:rPr>
          <w:b/>
        </w:rPr>
        <w:t>МУНИЦИПАЛЬНЫЙ  РАЙОН</w:t>
      </w:r>
      <w:proofErr w:type="gramEnd"/>
      <w:r w:rsidRPr="00AC4101">
        <w:rPr>
          <w:b/>
        </w:rPr>
        <w:t xml:space="preserve"> «ИВНЯНСКИЙ РАЙОН»</w:t>
      </w:r>
    </w:p>
    <w:p w:rsidR="00756EFB" w:rsidRPr="00AC4101" w:rsidRDefault="00756EFB" w:rsidP="00756EFB">
      <w:pPr>
        <w:jc w:val="center"/>
        <w:rPr>
          <w:b/>
        </w:rPr>
      </w:pPr>
    </w:p>
    <w:p w:rsidR="00756EFB" w:rsidRPr="00AC4101" w:rsidRDefault="00756EFB" w:rsidP="00756EFB">
      <w:pPr>
        <w:jc w:val="center"/>
      </w:pPr>
      <w:r w:rsidRPr="00AC4101">
        <w:rPr>
          <w:b/>
          <w:noProof/>
        </w:rPr>
        <w:drawing>
          <wp:inline distT="0" distB="0" distL="0" distR="0" wp14:anchorId="62778337" wp14:editId="1DF1D0D7">
            <wp:extent cx="638175" cy="676275"/>
            <wp:effectExtent l="0" t="0" r="9525" b="9525"/>
            <wp:docPr id="15" name="Рисунок 15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EFB" w:rsidRPr="00AC4101" w:rsidRDefault="00756EFB" w:rsidP="00756EFB">
      <w:pPr>
        <w:jc w:val="center"/>
        <w:rPr>
          <w:b/>
        </w:rPr>
      </w:pPr>
      <w:r w:rsidRPr="00AC4101">
        <w:rPr>
          <w:b/>
        </w:rPr>
        <w:t>ЗЕМСКОЕ СОБРАНИЕ</w:t>
      </w:r>
    </w:p>
    <w:p w:rsidR="00756EFB" w:rsidRPr="00AC4101" w:rsidRDefault="00756EFB" w:rsidP="00756EFB">
      <w:pPr>
        <w:jc w:val="center"/>
        <w:rPr>
          <w:b/>
        </w:rPr>
      </w:pPr>
      <w:r w:rsidRPr="00AC4101">
        <w:rPr>
          <w:b/>
        </w:rPr>
        <w:t>СУХОСОЛОТИНСКОГО СЕЛЬСКОГО ПОСЕЛЕНИЯ</w:t>
      </w:r>
    </w:p>
    <w:p w:rsidR="00756EFB" w:rsidRPr="00AC4101" w:rsidRDefault="00756EFB" w:rsidP="00756EFB">
      <w:pPr>
        <w:jc w:val="center"/>
        <w:rPr>
          <w:b/>
          <w:bCs/>
        </w:rPr>
      </w:pPr>
    </w:p>
    <w:p w:rsidR="00756EFB" w:rsidRPr="00AC4101" w:rsidRDefault="00756EFB" w:rsidP="00756EFB">
      <w:pPr>
        <w:jc w:val="center"/>
        <w:rPr>
          <w:b/>
          <w:bCs/>
        </w:rPr>
      </w:pPr>
      <w:r w:rsidRPr="00AC4101">
        <w:rPr>
          <w:b/>
          <w:bCs/>
        </w:rPr>
        <w:t>РЕШЕНИЕ</w:t>
      </w:r>
    </w:p>
    <w:p w:rsidR="00756EFB" w:rsidRPr="00AC4101" w:rsidRDefault="00756EFB" w:rsidP="00756EFB">
      <w:pPr>
        <w:jc w:val="center"/>
        <w:rPr>
          <w:b/>
          <w:bCs/>
        </w:rPr>
      </w:pPr>
      <w:r w:rsidRPr="00AC4101">
        <w:rPr>
          <w:b/>
          <w:bCs/>
        </w:rPr>
        <w:t>с. Сухосолотино</w:t>
      </w:r>
    </w:p>
    <w:p w:rsidR="00756EFB" w:rsidRPr="00AC4101" w:rsidRDefault="00756EFB" w:rsidP="00756EFB">
      <w:pPr>
        <w:jc w:val="center"/>
        <w:rPr>
          <w:b/>
        </w:rPr>
      </w:pPr>
    </w:p>
    <w:p w:rsidR="00756EFB" w:rsidRPr="00AC4101" w:rsidRDefault="00756EFB" w:rsidP="00756EFB">
      <w:pPr>
        <w:tabs>
          <w:tab w:val="left" w:pos="9781"/>
        </w:tabs>
        <w:ind w:left="1416"/>
        <w:jc w:val="center"/>
        <w:outlineLvl w:val="0"/>
        <w:rPr>
          <w:b/>
          <w:bCs/>
        </w:rPr>
      </w:pPr>
    </w:p>
    <w:p w:rsidR="00756EFB" w:rsidRPr="00AC4101" w:rsidRDefault="00756EFB" w:rsidP="00756EFB">
      <w:pPr>
        <w:shd w:val="clear" w:color="auto" w:fill="FFFFFF"/>
        <w:tabs>
          <w:tab w:val="left" w:pos="9213"/>
        </w:tabs>
        <w:spacing w:line="331" w:lineRule="exact"/>
        <w:ind w:right="-143" w:firstLine="0"/>
        <w:rPr>
          <w:b/>
          <w:bCs/>
          <w:spacing w:val="1"/>
        </w:rPr>
      </w:pPr>
      <w:r>
        <w:rPr>
          <w:b/>
          <w:bCs/>
        </w:rPr>
        <w:t>18</w:t>
      </w:r>
      <w:r w:rsidRPr="00AC4101">
        <w:rPr>
          <w:b/>
          <w:bCs/>
        </w:rPr>
        <w:t xml:space="preserve"> </w:t>
      </w:r>
      <w:r>
        <w:rPr>
          <w:b/>
          <w:bCs/>
        </w:rPr>
        <w:t>марта</w:t>
      </w:r>
      <w:r w:rsidRPr="00AC4101">
        <w:rPr>
          <w:b/>
          <w:bCs/>
        </w:rPr>
        <w:t xml:space="preserve"> 2016 года</w:t>
      </w:r>
      <w:r w:rsidRPr="00AC4101">
        <w:rPr>
          <w:b/>
          <w:bCs/>
          <w:spacing w:val="-1"/>
        </w:rPr>
        <w:t xml:space="preserve">                                                                               </w:t>
      </w:r>
      <w:r>
        <w:rPr>
          <w:b/>
          <w:bCs/>
          <w:spacing w:val="-1"/>
        </w:rPr>
        <w:t xml:space="preserve">        </w:t>
      </w:r>
      <w:r w:rsidRPr="00AC4101">
        <w:rPr>
          <w:b/>
          <w:bCs/>
          <w:spacing w:val="-1"/>
        </w:rPr>
        <w:t xml:space="preserve">   № 3</w:t>
      </w:r>
      <w:r>
        <w:rPr>
          <w:b/>
          <w:bCs/>
          <w:spacing w:val="-1"/>
        </w:rPr>
        <w:t>8</w:t>
      </w:r>
      <w:r w:rsidRPr="00AC4101">
        <w:rPr>
          <w:b/>
          <w:bCs/>
          <w:spacing w:val="-1"/>
        </w:rPr>
        <w:t>/1</w:t>
      </w:r>
    </w:p>
    <w:p w:rsidR="00756EFB" w:rsidRPr="00AC4101" w:rsidRDefault="00756EFB" w:rsidP="00756EFB">
      <w:pPr>
        <w:shd w:val="clear" w:color="auto" w:fill="FFFFFF"/>
        <w:spacing w:line="331" w:lineRule="exact"/>
        <w:ind w:right="1382"/>
        <w:jc w:val="center"/>
        <w:rPr>
          <w:b/>
          <w:bCs/>
          <w:spacing w:val="-1"/>
        </w:rPr>
      </w:pPr>
    </w:p>
    <w:p w:rsidR="00756EFB" w:rsidRPr="00AC4101" w:rsidRDefault="00756EFB" w:rsidP="00756EFB">
      <w:pPr>
        <w:pStyle w:val="22"/>
        <w:spacing w:before="0" w:beforeAutospacing="0" w:after="0" w:afterAutospacing="0" w:line="240" w:lineRule="auto"/>
        <w:ind w:firstLine="0"/>
        <w:rPr>
          <w:b/>
          <w:bCs/>
          <w:sz w:val="32"/>
        </w:rPr>
      </w:pPr>
    </w:p>
    <w:p w:rsidR="00756EFB" w:rsidRDefault="00756EFB" w:rsidP="00756EFB">
      <w:pPr>
        <w:pStyle w:val="22"/>
        <w:spacing w:before="0" w:beforeAutospacing="0" w:after="0" w:afterAutospacing="0" w:line="240" w:lineRule="auto"/>
        <w:ind w:firstLine="0"/>
        <w:jc w:val="left"/>
        <w:rPr>
          <w:b/>
          <w:bCs/>
        </w:rPr>
      </w:pPr>
      <w:r>
        <w:rPr>
          <w:b/>
          <w:bCs/>
        </w:rPr>
        <w:t>О передаче имущества Сухосолотинского</w:t>
      </w:r>
    </w:p>
    <w:p w:rsidR="00756EFB" w:rsidRDefault="00756EFB" w:rsidP="00756EFB">
      <w:pPr>
        <w:pStyle w:val="22"/>
        <w:spacing w:before="0" w:beforeAutospacing="0" w:after="0" w:afterAutospacing="0" w:line="240" w:lineRule="auto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 в муниципальную</w:t>
      </w:r>
    </w:p>
    <w:p w:rsidR="00756EFB" w:rsidRPr="00CC662E" w:rsidRDefault="00756EFB" w:rsidP="00756EFB">
      <w:pPr>
        <w:pStyle w:val="22"/>
        <w:spacing w:before="0" w:beforeAutospacing="0" w:after="0" w:afterAutospacing="0" w:line="240" w:lineRule="auto"/>
        <w:ind w:firstLine="0"/>
        <w:jc w:val="left"/>
        <w:rPr>
          <w:bCs/>
          <w:sz w:val="20"/>
          <w:szCs w:val="20"/>
        </w:rPr>
      </w:pPr>
      <w:r>
        <w:rPr>
          <w:b/>
          <w:bCs/>
        </w:rPr>
        <w:t>собственность Ивнянского района</w:t>
      </w:r>
    </w:p>
    <w:p w:rsidR="00756EFB" w:rsidRDefault="00756EFB" w:rsidP="00756EFB">
      <w:pPr>
        <w:pStyle w:val="22"/>
        <w:spacing w:before="0" w:beforeAutospacing="0" w:after="0" w:afterAutospacing="0"/>
        <w:ind w:firstLine="0"/>
        <w:rPr>
          <w:b/>
          <w:bCs/>
        </w:rPr>
      </w:pPr>
    </w:p>
    <w:p w:rsidR="00756EFB" w:rsidRDefault="00756EFB" w:rsidP="00756EFB">
      <w:pPr>
        <w:pStyle w:val="22"/>
        <w:spacing w:before="0" w:beforeAutospacing="0" w:after="0" w:afterAutospacing="0"/>
        <w:ind w:firstLine="0"/>
        <w:rPr>
          <w:b/>
          <w:bCs/>
        </w:rPr>
      </w:pPr>
    </w:p>
    <w:p w:rsidR="00756EFB" w:rsidRDefault="00756EFB" w:rsidP="00756EFB">
      <w:pPr>
        <w:pStyle w:val="22"/>
        <w:spacing w:before="0" w:beforeAutospacing="0" w:after="0" w:afterAutospacing="0" w:line="240" w:lineRule="auto"/>
        <w:jc w:val="both"/>
      </w:pPr>
      <w:r>
        <w:t>В соответствии с Федеральным законом от 6 октября 2003 года № 131</w:t>
      </w:r>
      <w:r>
        <w:noBreakHyphen/>
        <w:t xml:space="preserve">ФЗ «Об общих принципах организации местного самоуправления в Российской Федерации» земское собрание Сухосолотинского сельского </w:t>
      </w:r>
    </w:p>
    <w:p w:rsidR="00756EFB" w:rsidRDefault="00756EFB" w:rsidP="00756EFB">
      <w:pPr>
        <w:pStyle w:val="22"/>
        <w:spacing w:before="0" w:beforeAutospacing="0" w:after="0" w:afterAutospacing="0" w:line="240" w:lineRule="auto"/>
        <w:ind w:firstLine="0"/>
        <w:jc w:val="both"/>
      </w:pPr>
      <w:r>
        <w:t xml:space="preserve">поселения </w:t>
      </w:r>
      <w:r w:rsidRPr="00AC4101">
        <w:rPr>
          <w:b/>
        </w:rPr>
        <w:t>решило:</w:t>
      </w:r>
    </w:p>
    <w:p w:rsidR="00756EFB" w:rsidRDefault="00756EFB" w:rsidP="00756EFB">
      <w:pPr>
        <w:pStyle w:val="22"/>
        <w:spacing w:before="0" w:beforeAutospacing="0" w:after="0" w:afterAutospacing="0" w:line="240" w:lineRule="auto"/>
        <w:jc w:val="both"/>
      </w:pPr>
      <w:r>
        <w:t>1. Согласовать утвержденный решением Муниципального Совета муниципального района «Ивнянский район» от 29 февраля 2016 года №19/278 «Об утверждении перечня объектов муниципальной собственности Сухосолотинского сельского поселения, подлежащих передаче в муниципальную собственность Ивнянского района», перечень имущества Сухосолотинского сельского поселения, подлежащего безвозмездной передаче в собственность муниципального района Ивнянский район.</w:t>
      </w:r>
    </w:p>
    <w:p w:rsidR="00756EFB" w:rsidRDefault="00756EFB" w:rsidP="00756EFB">
      <w:pPr>
        <w:pStyle w:val="22"/>
        <w:spacing w:before="0" w:beforeAutospacing="0" w:after="0" w:afterAutospacing="0" w:line="240" w:lineRule="auto"/>
        <w:jc w:val="both"/>
      </w:pPr>
      <w:r>
        <w:t>2. Передать имущество согласно предложенному перечню в муниципальную собственность Ивнянского района для исполнения возложенных полномочий в сфере тепло- и водоснабжения (прилагается).</w:t>
      </w:r>
    </w:p>
    <w:p w:rsidR="00756EFB" w:rsidRDefault="00756EFB" w:rsidP="00756EFB">
      <w:pPr>
        <w:pStyle w:val="22"/>
        <w:spacing w:before="0" w:beforeAutospacing="0" w:after="0" w:afterAutospacing="0" w:line="240" w:lineRule="auto"/>
        <w:jc w:val="both"/>
      </w:pPr>
      <w:r>
        <w:t>3. В трехдневный срок направить настоящее решение в администрацию муниципального района «Ивнянский район».</w:t>
      </w:r>
    </w:p>
    <w:p w:rsidR="00756EFB" w:rsidRPr="006407EF" w:rsidRDefault="00756EFB" w:rsidP="00756EFB">
      <w:pPr>
        <w:pStyle w:val="22"/>
        <w:spacing w:before="0" w:beforeAutospacing="0" w:after="0" w:afterAutospacing="0" w:line="240" w:lineRule="auto"/>
        <w:jc w:val="both"/>
      </w:pPr>
      <w:r>
        <w:t>4. Поручить администрации Сухосолотинского сельского поселения подготовить акты приёма- передачи имущества, подписать акты приема-передачи имущества в собственность муниципального района «Ивнянский район».</w:t>
      </w:r>
    </w:p>
    <w:p w:rsidR="00756EFB" w:rsidRDefault="00756EFB" w:rsidP="00756EFB">
      <w:pPr>
        <w:pStyle w:val="22"/>
        <w:spacing w:before="0" w:beforeAutospacing="0" w:after="0" w:afterAutospacing="0" w:line="240" w:lineRule="auto"/>
        <w:ind w:firstLine="708"/>
        <w:jc w:val="both"/>
      </w:pPr>
      <w:r>
        <w:lastRenderedPageBreak/>
        <w:t xml:space="preserve">5. Контроль за исполнением настоящего решения возложить на постоянную комиссию земского собрания </w:t>
      </w:r>
      <w:proofErr w:type="gramStart"/>
      <w:r>
        <w:t>Сухосолотинского  сельского</w:t>
      </w:r>
      <w:proofErr w:type="gramEnd"/>
      <w:r>
        <w:t xml:space="preserve"> поселения по вопросам бюджета, финансов, налоговой политики и муниципальной собственности (</w:t>
      </w:r>
      <w:proofErr w:type="spellStart"/>
      <w:r>
        <w:t>Кошкарева</w:t>
      </w:r>
      <w:proofErr w:type="spellEnd"/>
      <w:r>
        <w:t xml:space="preserve"> Т.С.).</w:t>
      </w:r>
    </w:p>
    <w:p w:rsidR="00756EFB" w:rsidRDefault="00756EFB" w:rsidP="00756EFB">
      <w:pPr>
        <w:pStyle w:val="31"/>
      </w:pPr>
      <w:r>
        <w:t>6. Настоящее решение вступает в силу со дня его подписания.</w:t>
      </w:r>
    </w:p>
    <w:p w:rsidR="00756EFB" w:rsidRDefault="00756EFB" w:rsidP="00756EFB">
      <w:pPr>
        <w:pStyle w:val="31"/>
        <w:ind w:firstLine="0"/>
        <w:rPr>
          <w:b/>
          <w:bCs/>
        </w:rPr>
      </w:pPr>
    </w:p>
    <w:p w:rsidR="00756EFB" w:rsidRDefault="00756EFB" w:rsidP="00756EFB">
      <w:pPr>
        <w:pStyle w:val="31"/>
        <w:ind w:firstLine="0"/>
        <w:rPr>
          <w:b/>
          <w:bCs/>
        </w:rPr>
      </w:pPr>
    </w:p>
    <w:p w:rsidR="00756EFB" w:rsidRDefault="00756EFB" w:rsidP="00756EFB">
      <w:pPr>
        <w:pStyle w:val="31"/>
        <w:ind w:firstLine="0"/>
        <w:rPr>
          <w:b/>
          <w:bCs/>
        </w:rPr>
      </w:pPr>
    </w:p>
    <w:p w:rsidR="00756EFB" w:rsidRDefault="00756EFB" w:rsidP="00756EFB">
      <w:pPr>
        <w:pStyle w:val="31"/>
        <w:ind w:firstLine="0"/>
        <w:rPr>
          <w:b/>
          <w:bCs/>
        </w:rPr>
      </w:pPr>
      <w:r>
        <w:rPr>
          <w:b/>
          <w:bCs/>
        </w:rPr>
        <w:t>Глава Сухосолотинского</w:t>
      </w:r>
    </w:p>
    <w:p w:rsidR="00756EFB" w:rsidRDefault="00756EFB" w:rsidP="00756EFB">
      <w:pPr>
        <w:pStyle w:val="31"/>
        <w:ind w:firstLine="0"/>
        <w:rPr>
          <w:b/>
          <w:bCs/>
        </w:rPr>
      </w:pPr>
      <w:r>
        <w:rPr>
          <w:b/>
          <w:bCs/>
        </w:rPr>
        <w:t xml:space="preserve">сельского поселения                                                                     И.В. </w:t>
      </w:r>
      <w:proofErr w:type="spellStart"/>
      <w:r>
        <w:rPr>
          <w:b/>
          <w:bCs/>
        </w:rPr>
        <w:t>Гутенева</w:t>
      </w:r>
      <w:proofErr w:type="spellEnd"/>
    </w:p>
    <w:p w:rsidR="00756EFB" w:rsidRDefault="00756EFB" w:rsidP="00756EFB">
      <w:pPr>
        <w:pStyle w:val="31"/>
        <w:ind w:firstLine="0"/>
        <w:rPr>
          <w:b/>
          <w:bCs/>
        </w:rPr>
      </w:pPr>
    </w:p>
    <w:p w:rsidR="00756EFB" w:rsidRDefault="00756EFB" w:rsidP="00756EFB">
      <w:pPr>
        <w:pStyle w:val="31"/>
        <w:ind w:firstLine="0"/>
        <w:rPr>
          <w:b/>
          <w:bCs/>
        </w:rPr>
      </w:pPr>
    </w:p>
    <w:p w:rsidR="00756EFB" w:rsidRDefault="00756EFB" w:rsidP="00756EFB">
      <w:pPr>
        <w:pStyle w:val="31"/>
        <w:ind w:firstLine="0"/>
        <w:rPr>
          <w:b/>
          <w:bCs/>
        </w:rPr>
      </w:pPr>
    </w:p>
    <w:p w:rsidR="00756EFB" w:rsidRDefault="00756EFB" w:rsidP="00756EFB">
      <w:pPr>
        <w:pStyle w:val="31"/>
        <w:ind w:firstLine="0"/>
        <w:rPr>
          <w:b/>
          <w:bCs/>
        </w:rPr>
      </w:pPr>
    </w:p>
    <w:p w:rsidR="00756EFB" w:rsidRDefault="00756EFB" w:rsidP="00756EFB">
      <w:pPr>
        <w:pStyle w:val="31"/>
        <w:ind w:firstLine="0"/>
        <w:rPr>
          <w:b/>
          <w:bCs/>
        </w:rPr>
      </w:pPr>
    </w:p>
    <w:p w:rsidR="00756EFB" w:rsidRDefault="00756EFB" w:rsidP="00756EFB">
      <w:pPr>
        <w:pStyle w:val="31"/>
        <w:ind w:firstLine="0"/>
        <w:rPr>
          <w:b/>
          <w:bCs/>
        </w:rPr>
      </w:pPr>
    </w:p>
    <w:p w:rsidR="00756EFB" w:rsidRDefault="00756EFB" w:rsidP="00756EFB">
      <w:pPr>
        <w:pStyle w:val="31"/>
        <w:ind w:firstLine="0"/>
        <w:rPr>
          <w:b/>
          <w:bCs/>
        </w:rPr>
      </w:pPr>
    </w:p>
    <w:p w:rsidR="00756EFB" w:rsidRDefault="00756EFB" w:rsidP="00756EFB">
      <w:pPr>
        <w:pStyle w:val="31"/>
        <w:ind w:firstLine="0"/>
        <w:rPr>
          <w:b/>
          <w:bCs/>
        </w:rPr>
        <w:sectPr w:rsidR="00756EFB" w:rsidSect="00AE32A9">
          <w:headerReference w:type="even" r:id="rId6"/>
          <w:headerReference w:type="default" r:id="rId7"/>
          <w:pgSz w:w="11907" w:h="16840" w:code="9"/>
          <w:pgMar w:top="1134" w:right="1021" w:bottom="1134" w:left="1418" w:header="720" w:footer="720" w:gutter="0"/>
          <w:pgNumType w:start="11"/>
          <w:cols w:space="720"/>
          <w:titlePg/>
          <w:docGrid w:linePitch="326"/>
        </w:sectPr>
      </w:pPr>
    </w:p>
    <w:p w:rsidR="00756EFB" w:rsidRPr="00C73A17" w:rsidRDefault="00756EFB" w:rsidP="00756EFB">
      <w:pPr>
        <w:ind w:firstLine="0"/>
        <w:jc w:val="center"/>
        <w:rPr>
          <w:b/>
        </w:rPr>
      </w:pPr>
      <w:bookmarkStart w:id="0" w:name="_GoBack"/>
      <w:bookmarkEnd w:id="0"/>
      <w:r w:rsidRPr="00C73A17">
        <w:rPr>
          <w:b/>
        </w:rPr>
        <w:lastRenderedPageBreak/>
        <w:t>П Е Р Е Ч Е Н Ь</w:t>
      </w:r>
    </w:p>
    <w:p w:rsidR="00756EFB" w:rsidRPr="00C73A17" w:rsidRDefault="00756EFB" w:rsidP="00756EFB">
      <w:pPr>
        <w:jc w:val="center"/>
        <w:rPr>
          <w:b/>
        </w:rPr>
      </w:pPr>
      <w:r w:rsidRPr="00C73A17">
        <w:rPr>
          <w:b/>
        </w:rPr>
        <w:t xml:space="preserve">объектов теплоснабжения и водоснабжения муниципальной </w:t>
      </w:r>
      <w:proofErr w:type="gramStart"/>
      <w:r w:rsidRPr="00C73A17">
        <w:rPr>
          <w:b/>
        </w:rPr>
        <w:t>собственности  Сухосолотинского</w:t>
      </w:r>
      <w:proofErr w:type="gramEnd"/>
      <w:r w:rsidRPr="00C73A17">
        <w:rPr>
          <w:b/>
        </w:rPr>
        <w:t xml:space="preserve"> сельского поселения,  подлежащих передаче в муниципальную собственность Ивнянского района</w:t>
      </w:r>
    </w:p>
    <w:p w:rsidR="00756EFB" w:rsidRPr="00C73A17" w:rsidRDefault="00756EFB" w:rsidP="00756EFB"/>
    <w:p w:rsidR="00756EFB" w:rsidRPr="00C73A17" w:rsidRDefault="00756EFB" w:rsidP="00756EFB">
      <w:pPr>
        <w:jc w:val="center"/>
        <w:rPr>
          <w:b/>
        </w:rPr>
      </w:pPr>
      <w:r w:rsidRPr="00C73A17">
        <w:rPr>
          <w:b/>
        </w:rPr>
        <w:t>Перечень объектов недвижимого имущества</w:t>
      </w:r>
    </w:p>
    <w:p w:rsidR="00756EFB" w:rsidRDefault="00756EFB" w:rsidP="00756E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2705"/>
        <w:gridCol w:w="2983"/>
        <w:gridCol w:w="2908"/>
        <w:gridCol w:w="2107"/>
        <w:gridCol w:w="2594"/>
      </w:tblGrid>
      <w:tr w:rsidR="00756EFB" w:rsidRPr="00C73A17" w:rsidTr="00DF4514"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имущества 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Местоположение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Кадастровый (инвентарный) номер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Площадь,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Балансовая/ остаточная стоимость, руб.</w:t>
            </w:r>
          </w:p>
        </w:tc>
      </w:tr>
      <w:tr w:rsidR="00756EFB" w:rsidRPr="00C73A17" w:rsidTr="00DF4514">
        <w:tc>
          <w:tcPr>
            <w:tcW w:w="1470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1 Объекты теплоснабжения</w:t>
            </w:r>
          </w:p>
        </w:tc>
      </w:tr>
      <w:tr w:rsidR="00756EFB" w:rsidRPr="00C73A17" w:rsidTr="00DF4514"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1.1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Здание котельной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с. Сухосолотино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roofErr w:type="gramStart"/>
            <w:r>
              <w:t>31:01:00:00:5265</w:t>
            </w:r>
            <w:proofErr w:type="gramEnd"/>
            <w:r>
              <w:t>-2/09:1001/Г (1011200100)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113,7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r>
              <w:t>924200/704183</w:t>
            </w:r>
          </w:p>
        </w:tc>
      </w:tr>
      <w:tr w:rsidR="00756EFB" w:rsidRPr="00C73A17" w:rsidTr="00DF4514"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1.2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Теплосети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с. Сухосолотино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1011300134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279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r>
              <w:t>9000/0</w:t>
            </w:r>
          </w:p>
        </w:tc>
      </w:tr>
      <w:tr w:rsidR="00756EFB" w:rsidRPr="00C73A17" w:rsidTr="00DF4514">
        <w:tc>
          <w:tcPr>
            <w:tcW w:w="1470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2. Объекты водоснабжения</w:t>
            </w:r>
          </w:p>
        </w:tc>
      </w:tr>
      <w:tr w:rsidR="00756EFB" w:rsidRPr="00C73A17" w:rsidTr="00DF4514"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2.1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Сооружение - водозаборная скважина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с. Сухосолотино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roofErr w:type="gramStart"/>
            <w:r>
              <w:t>31:01:00:00:5</w:t>
            </w:r>
            <w:r>
              <w:rPr>
                <w:lang w:val="en-US"/>
              </w:rPr>
              <w:t>365</w:t>
            </w:r>
            <w:proofErr w:type="gramEnd"/>
            <w:r>
              <w:t>-2/09:1001/</w:t>
            </w:r>
            <w:r>
              <w:rPr>
                <w:lang w:val="en-US"/>
              </w:rPr>
              <w:t>I</w:t>
            </w:r>
            <w:r>
              <w:t xml:space="preserve"> (1011200006)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r>
              <w:t>50044/0</w:t>
            </w:r>
          </w:p>
        </w:tc>
      </w:tr>
      <w:tr w:rsidR="00756EFB" w:rsidRPr="00C73A17" w:rsidTr="00DF4514"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2.2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Сооружение - водозаборная скважина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с. Сухосолотино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roofErr w:type="gramStart"/>
            <w:r>
              <w:t>31:01:00:00:5</w:t>
            </w:r>
            <w:r>
              <w:rPr>
                <w:lang w:val="en-US"/>
              </w:rPr>
              <w:t>37</w:t>
            </w:r>
            <w:r>
              <w:t>0</w:t>
            </w:r>
            <w:proofErr w:type="gramEnd"/>
            <w:r>
              <w:t>-2/09:1001/</w:t>
            </w:r>
            <w:r>
              <w:rPr>
                <w:lang w:val="en-US"/>
              </w:rPr>
              <w:t>I</w:t>
            </w:r>
          </w:p>
          <w:p w:rsidR="00756EFB" w:rsidRDefault="00756EFB" w:rsidP="00DF4514">
            <w:r>
              <w:t>(1011200007)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r>
              <w:t>50044/0</w:t>
            </w:r>
          </w:p>
        </w:tc>
      </w:tr>
      <w:tr w:rsidR="00756EFB" w:rsidRPr="00C73A17" w:rsidTr="00DF4514"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2.3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Сооружение - водозаборная скважина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с. Сухосолотино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roofErr w:type="gramStart"/>
            <w:r>
              <w:t>31:01:00:00:5</w:t>
            </w:r>
            <w:r>
              <w:rPr>
                <w:lang w:val="en-US"/>
              </w:rPr>
              <w:t>375</w:t>
            </w:r>
            <w:proofErr w:type="gramEnd"/>
            <w:r>
              <w:t>-2/09:1001/</w:t>
            </w:r>
            <w:r>
              <w:rPr>
                <w:lang w:val="en-US"/>
              </w:rPr>
              <w:t>I</w:t>
            </w:r>
          </w:p>
          <w:p w:rsidR="00756EFB" w:rsidRDefault="00756EFB" w:rsidP="00DF4514">
            <w:r>
              <w:t>(1011200008)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r>
              <w:t>50044/0</w:t>
            </w:r>
          </w:p>
        </w:tc>
      </w:tr>
      <w:tr w:rsidR="00756EFB" w:rsidRPr="00C73A17" w:rsidTr="00DF4514">
        <w:trPr>
          <w:trHeight w:val="809"/>
        </w:trPr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2.4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Сооружение - водозаборная скважина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с. Сухосолотино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roofErr w:type="gramStart"/>
            <w:r>
              <w:t>31:01:00:00:</w:t>
            </w:r>
            <w:r>
              <w:rPr>
                <w:lang w:val="en-US"/>
              </w:rPr>
              <w:t>5379</w:t>
            </w:r>
            <w:proofErr w:type="gramEnd"/>
            <w:r>
              <w:t>-2/09:1001/</w:t>
            </w:r>
            <w:r>
              <w:rPr>
                <w:lang w:val="en-US"/>
              </w:rPr>
              <w:t>I</w:t>
            </w:r>
          </w:p>
          <w:p w:rsidR="00756EFB" w:rsidRDefault="00756EFB" w:rsidP="00DF4514">
            <w:r>
              <w:t>(1011200009)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r>
              <w:t>50044/0</w:t>
            </w:r>
          </w:p>
        </w:tc>
      </w:tr>
      <w:tr w:rsidR="00756EFB" w:rsidRPr="00C73A17" w:rsidTr="00DF4514"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2.</w:t>
            </w:r>
            <w:r>
              <w:lastRenderedPageBreak/>
              <w:t>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lastRenderedPageBreak/>
              <w:t xml:space="preserve">Сооружение - </w:t>
            </w:r>
            <w:r>
              <w:lastRenderedPageBreak/>
              <w:t>водозаборная скважина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lastRenderedPageBreak/>
              <w:t>с. Сухосолотино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roofErr w:type="gramStart"/>
            <w:r>
              <w:t>31:01:00:00:5</w:t>
            </w:r>
            <w:r>
              <w:rPr>
                <w:lang w:val="en-US"/>
              </w:rPr>
              <w:t>3</w:t>
            </w:r>
            <w:r>
              <w:t>8</w:t>
            </w:r>
            <w:r>
              <w:lastRenderedPageBreak/>
              <w:t>8</w:t>
            </w:r>
            <w:proofErr w:type="gramEnd"/>
            <w:r>
              <w:t>-2/09:1001/</w:t>
            </w:r>
            <w:r>
              <w:rPr>
                <w:lang w:val="en-US"/>
              </w:rPr>
              <w:t>I</w:t>
            </w:r>
          </w:p>
          <w:p w:rsidR="00756EFB" w:rsidRDefault="00756EFB" w:rsidP="00DF4514">
            <w:r>
              <w:t>(1011200010)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r>
              <w:t>50044/0</w:t>
            </w:r>
          </w:p>
        </w:tc>
      </w:tr>
      <w:tr w:rsidR="00756EFB" w:rsidRPr="00C73A17" w:rsidTr="00DF4514"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2.6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Сооружение - водозаборная скважина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с. Сухосолотино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roofErr w:type="gramStart"/>
            <w:r>
              <w:t>31:01:00:00:5</w:t>
            </w:r>
            <w:r>
              <w:rPr>
                <w:lang w:val="en-US"/>
              </w:rPr>
              <w:t>441</w:t>
            </w:r>
            <w:proofErr w:type="gramEnd"/>
            <w:r>
              <w:t>-2/09:1001/</w:t>
            </w:r>
            <w:r>
              <w:rPr>
                <w:lang w:val="en-US"/>
              </w:rPr>
              <w:t>I</w:t>
            </w:r>
          </w:p>
          <w:p w:rsidR="00756EFB" w:rsidRDefault="00756EFB" w:rsidP="00DF4514">
            <w:r>
              <w:t>(1011200011)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r>
              <w:t>50044/0</w:t>
            </w:r>
          </w:p>
        </w:tc>
      </w:tr>
      <w:tr w:rsidR="00756EFB" w:rsidRPr="00C73A17" w:rsidTr="00DF4514"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2.7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Сооружение - водозаборная скважина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с. Сухосолотино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roofErr w:type="gramStart"/>
            <w:r>
              <w:t>31:01:00:00:5447</w:t>
            </w:r>
            <w:proofErr w:type="gramEnd"/>
            <w:r>
              <w:t>-2/09:1001/</w:t>
            </w:r>
            <w:r>
              <w:rPr>
                <w:lang w:val="en-US"/>
              </w:rPr>
              <w:t>I</w:t>
            </w:r>
          </w:p>
          <w:p w:rsidR="00756EFB" w:rsidRDefault="00756EFB" w:rsidP="00DF4514">
            <w:r>
              <w:t>(1011200012)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r>
              <w:t>50044/0</w:t>
            </w:r>
          </w:p>
        </w:tc>
      </w:tr>
      <w:tr w:rsidR="00756EFB" w:rsidRPr="00C73A17" w:rsidTr="00DF4514"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2.8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Водопровод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с. Сухосолотино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1108510013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13,5 км.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r>
              <w:t>774109/0</w:t>
            </w:r>
          </w:p>
        </w:tc>
      </w:tr>
    </w:tbl>
    <w:p w:rsidR="00756EFB" w:rsidRDefault="00756EFB" w:rsidP="00756EFB">
      <w:pPr>
        <w:rPr>
          <w:rFonts w:eastAsia="Calibri"/>
          <w:b/>
        </w:rPr>
      </w:pPr>
    </w:p>
    <w:p w:rsidR="00756EFB" w:rsidRDefault="00756EFB" w:rsidP="00756EFB">
      <w:pPr>
        <w:jc w:val="center"/>
        <w:rPr>
          <w:b/>
        </w:rPr>
      </w:pPr>
    </w:p>
    <w:p w:rsidR="00756EFB" w:rsidRPr="00C73A17" w:rsidRDefault="00756EFB" w:rsidP="00756EFB">
      <w:pPr>
        <w:jc w:val="center"/>
        <w:rPr>
          <w:b/>
        </w:rPr>
      </w:pPr>
      <w:r w:rsidRPr="00C73A17">
        <w:rPr>
          <w:b/>
        </w:rPr>
        <w:t>Перечень земельных участков</w:t>
      </w:r>
    </w:p>
    <w:p w:rsidR="00756EFB" w:rsidRDefault="00756EFB" w:rsidP="00756EFB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2904"/>
        <w:gridCol w:w="3100"/>
        <w:gridCol w:w="2658"/>
        <w:gridCol w:w="2187"/>
        <w:gridCol w:w="2573"/>
      </w:tblGrid>
      <w:tr w:rsidR="00756EFB" w:rsidRPr="00C73A17" w:rsidTr="00DF4514"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Разрешенное </w:t>
            </w:r>
            <w:proofErr w:type="gramStart"/>
            <w:r>
              <w:rPr>
                <w:b/>
              </w:rPr>
              <w:t>использование  земельного</w:t>
            </w:r>
            <w:proofErr w:type="gramEnd"/>
            <w:r>
              <w:rPr>
                <w:b/>
              </w:rPr>
              <w:t xml:space="preserve"> участка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Местоположение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Площадь,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Кадастровая стоимость, руб.</w:t>
            </w:r>
          </w:p>
        </w:tc>
      </w:tr>
      <w:tr w:rsidR="00756EFB" w:rsidRPr="00C73A17" w:rsidTr="00DF4514">
        <w:tc>
          <w:tcPr>
            <w:tcW w:w="1470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1 Объекты теплоснабжения</w:t>
            </w:r>
          </w:p>
        </w:tc>
      </w:tr>
      <w:tr w:rsidR="00756EFB" w:rsidRPr="00C73A17" w:rsidTr="00DF4514"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1.1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 xml:space="preserve">Для </w:t>
            </w:r>
            <w:proofErr w:type="gramStart"/>
            <w:r>
              <w:t>размещения  здания</w:t>
            </w:r>
            <w:proofErr w:type="gramEnd"/>
            <w:r>
              <w:t xml:space="preserve"> котельной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с. Сухосолотино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31:01:130 1 004:66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628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20139,96</w:t>
            </w:r>
          </w:p>
        </w:tc>
      </w:tr>
      <w:tr w:rsidR="00756EFB" w:rsidRPr="00C73A17" w:rsidTr="00DF4514">
        <w:tc>
          <w:tcPr>
            <w:tcW w:w="1470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2. Объекты водоснабжения</w:t>
            </w:r>
          </w:p>
        </w:tc>
      </w:tr>
      <w:tr w:rsidR="00756EFB" w:rsidRPr="00C73A17" w:rsidTr="00DF4514"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2.1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 xml:space="preserve">Для </w:t>
            </w:r>
            <w:proofErr w:type="gramStart"/>
            <w:r>
              <w:t>размещения  водозаборной</w:t>
            </w:r>
            <w:proofErr w:type="gramEnd"/>
            <w:r>
              <w:t xml:space="preserve"> скважины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с. Сухосолотино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31:01:130 1 002:61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100,4</w:t>
            </w:r>
          </w:p>
        </w:tc>
      </w:tr>
      <w:tr w:rsidR="00756EFB" w:rsidRPr="00C73A17" w:rsidTr="00DF4514"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2.2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 xml:space="preserve">Для </w:t>
            </w:r>
            <w:proofErr w:type="gramStart"/>
            <w:r>
              <w:t>размещения  водозаборной</w:t>
            </w:r>
            <w:proofErr w:type="gramEnd"/>
            <w:r>
              <w:t xml:space="preserve"> </w:t>
            </w:r>
            <w:r>
              <w:lastRenderedPageBreak/>
              <w:t>скважины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lastRenderedPageBreak/>
              <w:t>с. Сухосолотино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31:01:130  1 001:59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100,4</w:t>
            </w:r>
          </w:p>
        </w:tc>
      </w:tr>
      <w:tr w:rsidR="00756EFB" w:rsidRPr="00C73A17" w:rsidTr="00DF4514"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2.3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 xml:space="preserve">Для </w:t>
            </w:r>
            <w:proofErr w:type="gramStart"/>
            <w:r>
              <w:t>размещения  водозаборной</w:t>
            </w:r>
            <w:proofErr w:type="gramEnd"/>
            <w:r>
              <w:t xml:space="preserve"> скважины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с. Сухосолотино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31:01:130  1 006:45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100,4</w:t>
            </w:r>
          </w:p>
        </w:tc>
      </w:tr>
      <w:tr w:rsidR="00756EFB" w:rsidRPr="00C73A17" w:rsidTr="00DF4514"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2.4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 xml:space="preserve">Для </w:t>
            </w:r>
            <w:proofErr w:type="gramStart"/>
            <w:r>
              <w:t>размещения  водозаборной</w:t>
            </w:r>
            <w:proofErr w:type="gramEnd"/>
            <w:r>
              <w:t xml:space="preserve"> скважины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с. Сухосолотино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31:01:130 4 002:7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905,32</w:t>
            </w:r>
          </w:p>
        </w:tc>
      </w:tr>
      <w:tr w:rsidR="00756EFB" w:rsidRPr="00C73A17" w:rsidTr="00DF4514"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2.5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 xml:space="preserve">Для </w:t>
            </w:r>
            <w:proofErr w:type="gramStart"/>
            <w:r>
              <w:t>размещения  водозаборной</w:t>
            </w:r>
            <w:proofErr w:type="gramEnd"/>
            <w:r>
              <w:t xml:space="preserve"> скважины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с. Сухосолотино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31:01:130 1 004:65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100,4</w:t>
            </w:r>
          </w:p>
        </w:tc>
      </w:tr>
      <w:tr w:rsidR="00756EFB" w:rsidRPr="00C73A17" w:rsidTr="00DF4514"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2.6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 xml:space="preserve">Для </w:t>
            </w:r>
            <w:proofErr w:type="gramStart"/>
            <w:r>
              <w:t>размещения  водозаборной</w:t>
            </w:r>
            <w:proofErr w:type="gramEnd"/>
            <w:r>
              <w:t xml:space="preserve"> скважины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с. Сухосолотино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31:01:130 1 007:30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100,4</w:t>
            </w:r>
          </w:p>
        </w:tc>
      </w:tr>
      <w:tr w:rsidR="00756EFB" w:rsidRPr="00C73A17" w:rsidTr="00DF4514"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2.7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 xml:space="preserve">Для </w:t>
            </w:r>
            <w:proofErr w:type="gramStart"/>
            <w:r>
              <w:t>размещения  водозаборной</w:t>
            </w:r>
            <w:proofErr w:type="gramEnd"/>
            <w:r>
              <w:t xml:space="preserve"> скважины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с. Сухосолотино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31:01:130  3 004:15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100,4</w:t>
            </w:r>
          </w:p>
        </w:tc>
      </w:tr>
    </w:tbl>
    <w:p w:rsidR="00756EFB" w:rsidRDefault="00756EFB" w:rsidP="00756EFB">
      <w:pPr>
        <w:jc w:val="center"/>
        <w:rPr>
          <w:rFonts w:eastAsia="Calibri"/>
          <w:b/>
        </w:rPr>
      </w:pPr>
    </w:p>
    <w:p w:rsidR="00756EFB" w:rsidRDefault="00756EFB" w:rsidP="00756EFB">
      <w:pPr>
        <w:jc w:val="center"/>
        <w:rPr>
          <w:b/>
        </w:rPr>
      </w:pPr>
      <w:r>
        <w:rPr>
          <w:b/>
        </w:rPr>
        <w:t>Перечень движимого имущества</w:t>
      </w:r>
    </w:p>
    <w:tbl>
      <w:tblPr>
        <w:tblW w:w="14586" w:type="dxa"/>
        <w:tblInd w:w="93" w:type="dxa"/>
        <w:tblLook w:val="04A0" w:firstRow="1" w:lastRow="0" w:firstColumn="1" w:lastColumn="0" w:noHBand="0" w:noVBand="1"/>
      </w:tblPr>
      <w:tblGrid>
        <w:gridCol w:w="1286"/>
        <w:gridCol w:w="5117"/>
        <w:gridCol w:w="2772"/>
        <w:gridCol w:w="2709"/>
        <w:gridCol w:w="2703"/>
      </w:tblGrid>
      <w:tr w:rsidR="00756EFB" w:rsidRPr="00C73A17" w:rsidTr="00DF4514">
        <w:trPr>
          <w:trHeight w:val="482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имущества (полное наименование)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Количество, шт.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Балансовая стоимость, руб.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Остаточная стоимость руб.</w:t>
            </w:r>
          </w:p>
        </w:tc>
      </w:tr>
      <w:tr w:rsidR="00756EFB" w:rsidRPr="00C73A17" w:rsidTr="00DF4514">
        <w:trPr>
          <w:trHeight w:val="326"/>
        </w:trPr>
        <w:tc>
          <w:tcPr>
            <w:tcW w:w="14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1 Объекты теплоснабжения</w:t>
            </w:r>
          </w:p>
        </w:tc>
      </w:tr>
      <w:tr w:rsidR="00756EFB" w:rsidRPr="00C73A17" w:rsidTr="00DF4514">
        <w:trPr>
          <w:trHeight w:val="261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FB" w:rsidRDefault="00756EFB" w:rsidP="00DF4514">
            <w:pPr>
              <w:jc w:val="center"/>
            </w:pPr>
            <w:r>
              <w:t>1.1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6EFB" w:rsidRDefault="00756EFB" w:rsidP="00DF4514">
            <w:pPr>
              <w:jc w:val="center"/>
            </w:pPr>
            <w:r>
              <w:t xml:space="preserve">Автоматизированный </w:t>
            </w:r>
            <w:proofErr w:type="spellStart"/>
            <w:r>
              <w:t>котлоагрегат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FB" w:rsidRDefault="00756EFB" w:rsidP="00DF4514">
            <w:pPr>
              <w:jc w:val="center"/>
            </w:pPr>
            <w: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FB" w:rsidRDefault="00756EFB" w:rsidP="00DF4514">
            <w:pPr>
              <w:jc w:val="center"/>
            </w:pPr>
            <w:r>
              <w:t>824700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756EFB" w:rsidRDefault="00756EFB" w:rsidP="00DF4514">
            <w:pPr>
              <w:jc w:val="center"/>
            </w:pPr>
            <w:r>
              <w:t>0,0</w:t>
            </w:r>
          </w:p>
        </w:tc>
      </w:tr>
      <w:tr w:rsidR="00756EFB" w:rsidRPr="00C73A17" w:rsidTr="00DF4514">
        <w:trPr>
          <w:trHeight w:val="272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FB" w:rsidRDefault="00756EFB" w:rsidP="00DF4514">
            <w:pPr>
              <w:jc w:val="center"/>
            </w:pPr>
            <w:r>
              <w:t>1.2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6EFB" w:rsidRDefault="00756EFB" w:rsidP="00DF4514">
            <w:pPr>
              <w:jc w:val="center"/>
            </w:pPr>
            <w:r>
              <w:t>Емкость для воды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EFB" w:rsidRDefault="00756EFB" w:rsidP="00DF4514">
            <w:pPr>
              <w:jc w:val="center"/>
            </w:pPr>
            <w: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6EFB" w:rsidRDefault="00756EFB" w:rsidP="00DF4514">
            <w:pPr>
              <w:jc w:val="center"/>
            </w:pPr>
            <w:r>
              <w:t>69 851,00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:rsidR="00756EFB" w:rsidRDefault="00756EFB" w:rsidP="00DF4514">
            <w:pPr>
              <w:jc w:val="center"/>
            </w:pPr>
            <w:r>
              <w:t>0,0</w:t>
            </w:r>
          </w:p>
        </w:tc>
      </w:tr>
      <w:tr w:rsidR="00756EFB" w:rsidRPr="00C73A17" w:rsidTr="00DF4514">
        <w:trPr>
          <w:trHeight w:val="321"/>
        </w:trPr>
        <w:tc>
          <w:tcPr>
            <w:tcW w:w="145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 Объекты водоснабжения</w:t>
            </w:r>
          </w:p>
        </w:tc>
      </w:tr>
      <w:tr w:rsidR="00756EFB" w:rsidRPr="00C73A17" w:rsidTr="00DF4514">
        <w:trPr>
          <w:trHeight w:val="217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6EFB" w:rsidRDefault="00756EFB" w:rsidP="00DF4514">
            <w:pPr>
              <w:jc w:val="center"/>
            </w:pPr>
            <w:r>
              <w:t>2.1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6EFB" w:rsidRDefault="00756EFB" w:rsidP="00DF4514">
            <w:pPr>
              <w:jc w:val="center"/>
            </w:pPr>
            <w: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756EFB" w:rsidRDefault="00756EFB" w:rsidP="00DF4514">
            <w:pPr>
              <w:jc w:val="center"/>
            </w:pPr>
            <w:r>
              <w:t>-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6EFB" w:rsidRDefault="00756EFB" w:rsidP="00DF4514">
            <w:pPr>
              <w:jc w:val="center"/>
            </w:pPr>
            <w: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:rsidR="00756EFB" w:rsidRDefault="00756EFB" w:rsidP="00DF4514">
            <w:pPr>
              <w:jc w:val="center"/>
            </w:pPr>
            <w:r>
              <w:t>-</w:t>
            </w:r>
          </w:p>
        </w:tc>
      </w:tr>
    </w:tbl>
    <w:p w:rsidR="00756EFB" w:rsidRDefault="00756EFB" w:rsidP="00756EFB">
      <w:pPr>
        <w:rPr>
          <w:rFonts w:eastAsia="Calibri"/>
        </w:rPr>
      </w:pPr>
    </w:p>
    <w:p w:rsidR="00756EFB" w:rsidRDefault="00756EFB" w:rsidP="00756EFB">
      <w:pPr>
        <w:jc w:val="center"/>
        <w:rPr>
          <w:b/>
        </w:rPr>
      </w:pPr>
    </w:p>
    <w:p w:rsidR="00756EFB" w:rsidRDefault="00756EFB" w:rsidP="00756EFB">
      <w:pPr>
        <w:jc w:val="center"/>
        <w:rPr>
          <w:b/>
        </w:rPr>
      </w:pPr>
    </w:p>
    <w:p w:rsidR="00756EFB" w:rsidRPr="00C73A17" w:rsidRDefault="00756EFB" w:rsidP="00756EFB">
      <w:pPr>
        <w:jc w:val="center"/>
        <w:rPr>
          <w:b/>
        </w:rPr>
      </w:pPr>
      <w:r w:rsidRPr="00C73A17">
        <w:rPr>
          <w:b/>
        </w:rPr>
        <w:t>Перечень транспортных средств</w:t>
      </w:r>
    </w:p>
    <w:p w:rsidR="00756EFB" w:rsidRPr="00C73A17" w:rsidRDefault="00756EFB" w:rsidP="00756E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5099"/>
        <w:gridCol w:w="3692"/>
        <w:gridCol w:w="1790"/>
        <w:gridCol w:w="2672"/>
      </w:tblGrid>
      <w:tr w:rsidR="00756EFB" w:rsidRPr="00C73A17" w:rsidTr="00DF4514"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транспортного средства, </w:t>
            </w:r>
            <w:proofErr w:type="gramStart"/>
            <w:r>
              <w:rPr>
                <w:b/>
              </w:rPr>
              <w:t>модель  (</w:t>
            </w:r>
            <w:proofErr w:type="gramEnd"/>
            <w:r>
              <w:rPr>
                <w:b/>
              </w:rPr>
              <w:t>по ПТС)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двигателя, рамы, шасси и </w:t>
            </w:r>
            <w:proofErr w:type="spellStart"/>
            <w:r>
              <w:rPr>
                <w:b/>
              </w:rPr>
              <w:t>тп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Год выпуска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Балансовая/ остаточная стоимость, руб.</w:t>
            </w:r>
          </w:p>
        </w:tc>
      </w:tr>
      <w:tr w:rsidR="00756EFB" w:rsidRPr="00C73A17" w:rsidTr="00DF4514">
        <w:tc>
          <w:tcPr>
            <w:tcW w:w="1470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1 Объекты теплоснабжения</w:t>
            </w:r>
          </w:p>
        </w:tc>
      </w:tr>
      <w:tr w:rsidR="00756EFB" w:rsidRPr="00C73A17" w:rsidTr="00DF4514"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1.1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-</w:t>
            </w:r>
          </w:p>
        </w:tc>
      </w:tr>
      <w:tr w:rsidR="00756EFB" w:rsidRPr="00C73A17" w:rsidTr="00DF4514">
        <w:tc>
          <w:tcPr>
            <w:tcW w:w="1470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  <w:rPr>
                <w:b/>
              </w:rPr>
            </w:pPr>
            <w:r>
              <w:rPr>
                <w:b/>
              </w:rPr>
              <w:t>2. Объекты водоснабжения</w:t>
            </w:r>
          </w:p>
        </w:tc>
      </w:tr>
      <w:tr w:rsidR="00756EFB" w:rsidRPr="00C73A17" w:rsidTr="00DF4514">
        <w:tc>
          <w:tcPr>
            <w:tcW w:w="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EFB" w:rsidRDefault="00756EFB" w:rsidP="00DF4514">
            <w:r>
              <w:t>2.1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6EFB" w:rsidRDefault="00756EFB" w:rsidP="00DF4514">
            <w:pPr>
              <w:jc w:val="center"/>
            </w:pPr>
            <w:r>
              <w:t>-</w:t>
            </w:r>
          </w:p>
        </w:tc>
      </w:tr>
    </w:tbl>
    <w:p w:rsidR="00756EFB" w:rsidRDefault="00756EFB" w:rsidP="00756EFB">
      <w:pPr>
        <w:pStyle w:val="31"/>
        <w:ind w:firstLine="0"/>
        <w:rPr>
          <w:b/>
          <w:bCs/>
        </w:rPr>
      </w:pPr>
    </w:p>
    <w:p w:rsidR="00756EFB" w:rsidRDefault="00756EFB" w:rsidP="00756EFB">
      <w:pPr>
        <w:pStyle w:val="31"/>
        <w:ind w:firstLine="0"/>
        <w:rPr>
          <w:b/>
          <w:bCs/>
        </w:rPr>
      </w:pPr>
    </w:p>
    <w:p w:rsidR="00756EFB" w:rsidRDefault="00756EFB" w:rsidP="00756EFB">
      <w:pPr>
        <w:pStyle w:val="31"/>
        <w:ind w:firstLine="0"/>
        <w:rPr>
          <w:b/>
          <w:bCs/>
        </w:rPr>
      </w:pPr>
    </w:p>
    <w:p w:rsidR="00853529" w:rsidRPr="00756EFB" w:rsidRDefault="00756EFB" w:rsidP="00756EFB"/>
    <w:sectPr w:rsidR="00853529" w:rsidRPr="00756EFB" w:rsidSect="00756EFB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DD5DF5" w:rsidRDefault="00756EF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t>2</w:t>
    </w:r>
  </w:p>
  <w:p w:rsidR="00DD5DF5" w:rsidRDefault="00756E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1216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7176D7"/>
    <w:multiLevelType w:val="hybridMultilevel"/>
    <w:tmpl w:val="9EB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E7D"/>
    <w:multiLevelType w:val="hybridMultilevel"/>
    <w:tmpl w:val="658413D4"/>
    <w:lvl w:ilvl="0" w:tplc="AF1AF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7755CD"/>
    <w:multiLevelType w:val="hybridMultilevel"/>
    <w:tmpl w:val="FB1C1C8E"/>
    <w:lvl w:ilvl="0" w:tplc="1BB0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868FD"/>
    <w:multiLevelType w:val="hybridMultilevel"/>
    <w:tmpl w:val="453A3B52"/>
    <w:lvl w:ilvl="0" w:tplc="2D6E4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B6C48"/>
    <w:multiLevelType w:val="hybridMultilevel"/>
    <w:tmpl w:val="5BE25C96"/>
    <w:lvl w:ilvl="0" w:tplc="4C3CF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CE170F"/>
    <w:multiLevelType w:val="multilevel"/>
    <w:tmpl w:val="9F72593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D4764FC"/>
    <w:multiLevelType w:val="singleLevel"/>
    <w:tmpl w:val="D2D2655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3337D"/>
    <w:multiLevelType w:val="hybridMultilevel"/>
    <w:tmpl w:val="BCDE4AF4"/>
    <w:lvl w:ilvl="0" w:tplc="7B726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322717"/>
    <w:multiLevelType w:val="hybridMultilevel"/>
    <w:tmpl w:val="C32295EC"/>
    <w:lvl w:ilvl="0" w:tplc="4370A384">
      <w:start w:val="1"/>
      <w:numFmt w:val="decimal"/>
      <w:lvlText w:val="%1."/>
      <w:lvlJc w:val="left"/>
      <w:pPr>
        <w:ind w:left="2055" w:hanging="1215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543126"/>
    <w:multiLevelType w:val="hybridMultilevel"/>
    <w:tmpl w:val="55841202"/>
    <w:lvl w:ilvl="0" w:tplc="6F4C1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B2731"/>
    <w:multiLevelType w:val="multilevel"/>
    <w:tmpl w:val="4E46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7D49"/>
    <w:rsid w:val="000A2FC6"/>
    <w:rsid w:val="0011197D"/>
    <w:rsid w:val="00216087"/>
    <w:rsid w:val="004501F5"/>
    <w:rsid w:val="006F00F5"/>
    <w:rsid w:val="00756EFB"/>
    <w:rsid w:val="00D50D3E"/>
    <w:rsid w:val="00D60CCF"/>
    <w:rsid w:val="00F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0"/>
    <w:qFormat/>
    <w:rsid w:val="006F00F5"/>
    <w:pPr>
      <w:keepNext/>
      <w:widowControl/>
      <w:numPr>
        <w:ilvl w:val="2"/>
        <w:numId w:val="3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nhideWhenUsed/>
    <w:rsid w:val="000A2F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uiPriority w:val="99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7">
    <w:name w:val="Title"/>
    <w:basedOn w:val="a"/>
    <w:link w:val="a8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Plain Text"/>
    <w:basedOn w:val="a"/>
    <w:link w:val="aa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rsid w:val="006F00F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semiHidden/>
    <w:rsid w:val="006F00F5"/>
  </w:style>
  <w:style w:type="paragraph" w:styleId="af0">
    <w:name w:val="Body Text"/>
    <w:basedOn w:val="a"/>
    <w:link w:val="af1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1">
    <w:name w:val="Основной текст Знак"/>
    <w:basedOn w:val="a0"/>
    <w:link w:val="af0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4">
    <w:name w:val="Body Text 2"/>
    <w:basedOn w:val="a"/>
    <w:link w:val="25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5">
    <w:name w:val="Основной текст 2 Знак"/>
    <w:basedOn w:val="a0"/>
    <w:link w:val="24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2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3">
    <w:name w:val="footnote text"/>
    <w:basedOn w:val="a"/>
    <w:link w:val="af4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F00F5"/>
    <w:rPr>
      <w:vertAlign w:val="superscript"/>
    </w:rPr>
  </w:style>
  <w:style w:type="paragraph" w:customStyle="1" w:styleId="ConsPlusTitle">
    <w:name w:val="ConsPlusTitle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er"/>
    <w:basedOn w:val="a"/>
    <w:link w:val="af7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8">
    <w:name w:val="Body Text Indent"/>
    <w:basedOn w:val="a"/>
    <w:link w:val="af9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9">
    <w:name w:val="Основной текст с отступом Знак"/>
    <w:basedOn w:val="a0"/>
    <w:link w:val="af8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13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6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b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c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8</cp:revision>
  <dcterms:created xsi:type="dcterms:W3CDTF">2017-04-13T12:05:00Z</dcterms:created>
  <dcterms:modified xsi:type="dcterms:W3CDTF">2017-04-17T08:20:00Z</dcterms:modified>
</cp:coreProperties>
</file>